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E68" w:rsidRPr="00137429" w:rsidRDefault="005B1E68" w:rsidP="005B1E68">
      <w:pPr>
        <w:pStyle w:val="Default"/>
        <w:rPr>
          <w:color w:val="auto"/>
        </w:rPr>
      </w:pPr>
    </w:p>
    <w:p w:rsidR="005B1E68" w:rsidRPr="00137429" w:rsidRDefault="005B1E68" w:rsidP="005B1E68">
      <w:pPr>
        <w:pStyle w:val="Default"/>
        <w:rPr>
          <w:b/>
          <w:bCs/>
          <w:color w:val="auto"/>
        </w:rPr>
      </w:pPr>
    </w:p>
    <w:p w:rsidR="005B1E68" w:rsidRPr="00137429" w:rsidRDefault="005B1E68" w:rsidP="005B1E68">
      <w:pPr>
        <w:pStyle w:val="Default"/>
        <w:jc w:val="center"/>
        <w:rPr>
          <w:b/>
          <w:bCs/>
          <w:color w:val="auto"/>
        </w:rPr>
      </w:pPr>
    </w:p>
    <w:p w:rsidR="005B1E68" w:rsidRPr="00137429" w:rsidRDefault="005B1E68" w:rsidP="005B1E68">
      <w:pPr>
        <w:pStyle w:val="Default"/>
        <w:jc w:val="center"/>
        <w:rPr>
          <w:b/>
          <w:bCs/>
          <w:color w:val="auto"/>
        </w:rPr>
      </w:pPr>
    </w:p>
    <w:p w:rsidR="005B1E68" w:rsidRPr="00137429" w:rsidRDefault="005B1E68" w:rsidP="005B1E68">
      <w:pPr>
        <w:pStyle w:val="Default"/>
        <w:jc w:val="center"/>
        <w:rPr>
          <w:b/>
          <w:bCs/>
          <w:color w:val="auto"/>
        </w:rPr>
      </w:pPr>
    </w:p>
    <w:p w:rsidR="005B1E68" w:rsidRPr="00137429" w:rsidRDefault="005B1E68" w:rsidP="005B1E68">
      <w:pPr>
        <w:pStyle w:val="Default"/>
        <w:jc w:val="center"/>
        <w:rPr>
          <w:color w:val="auto"/>
        </w:rPr>
      </w:pPr>
      <w:r w:rsidRPr="00137429">
        <w:rPr>
          <w:b/>
          <w:bCs/>
          <w:color w:val="auto"/>
        </w:rPr>
        <w:t>SPECYFIKACJA</w:t>
      </w:r>
    </w:p>
    <w:p w:rsidR="005B1E68" w:rsidRPr="00137429" w:rsidRDefault="005B1E68" w:rsidP="005B1E68">
      <w:pPr>
        <w:pStyle w:val="Default"/>
        <w:jc w:val="center"/>
        <w:rPr>
          <w:color w:val="auto"/>
        </w:rPr>
      </w:pPr>
      <w:r w:rsidRPr="00137429">
        <w:rPr>
          <w:b/>
          <w:bCs/>
          <w:color w:val="auto"/>
        </w:rPr>
        <w:t>ISTOTNYCH WARUNKÓW ZAMÓWIENIA</w:t>
      </w:r>
    </w:p>
    <w:p w:rsidR="005B1E68" w:rsidRPr="00137429" w:rsidRDefault="005B1E68" w:rsidP="005B1E68">
      <w:pPr>
        <w:pStyle w:val="Default"/>
        <w:jc w:val="center"/>
        <w:rPr>
          <w:b/>
          <w:bCs/>
          <w:color w:val="auto"/>
        </w:rPr>
      </w:pPr>
      <w:r w:rsidRPr="00137429">
        <w:rPr>
          <w:b/>
          <w:bCs/>
          <w:color w:val="auto"/>
        </w:rPr>
        <w:t>W TRYBIE PRZETARGU NIEOGRANICZONEGO NA:</w:t>
      </w:r>
    </w:p>
    <w:p w:rsidR="005B1E68" w:rsidRPr="00137429" w:rsidRDefault="005B1E68" w:rsidP="005B1E68">
      <w:pPr>
        <w:pStyle w:val="Default"/>
        <w:jc w:val="center"/>
        <w:rPr>
          <w:b/>
          <w:bCs/>
          <w:color w:val="auto"/>
        </w:rPr>
      </w:pPr>
    </w:p>
    <w:p w:rsidR="005B1E68" w:rsidRPr="00137429" w:rsidRDefault="003F48C2" w:rsidP="009957A8">
      <w:pPr>
        <w:autoSpaceDE w:val="0"/>
        <w:autoSpaceDN w:val="0"/>
        <w:adjustRightInd w:val="0"/>
        <w:spacing w:after="0" w:line="240" w:lineRule="auto"/>
        <w:jc w:val="center"/>
        <w:rPr>
          <w:rFonts w:ascii="Tahoma" w:hAnsi="Tahoma" w:cs="Tahoma"/>
          <w:b/>
        </w:rPr>
      </w:pPr>
      <w:r w:rsidRPr="00137429">
        <w:rPr>
          <w:rFonts w:ascii="Tahoma" w:eastAsia="TimesNewRomanPSMT" w:hAnsi="Tahoma" w:cs="Tahoma"/>
          <w:b/>
          <w:szCs w:val="24"/>
        </w:rPr>
        <w:t xml:space="preserve">Modernizacja </w:t>
      </w:r>
      <w:r w:rsidR="000A16D4" w:rsidRPr="00137429">
        <w:rPr>
          <w:rFonts w:ascii="Tahoma" w:eastAsia="TimesNewRomanPSMT" w:hAnsi="Tahoma" w:cs="Tahoma"/>
          <w:b/>
          <w:szCs w:val="24"/>
        </w:rPr>
        <w:t>zaplecza sanitarnego</w:t>
      </w:r>
      <w:r w:rsidR="009957A8" w:rsidRPr="00137429">
        <w:rPr>
          <w:rFonts w:ascii="Tahoma" w:eastAsia="TimesNewRomanPSMT" w:hAnsi="Tahoma" w:cs="Tahoma"/>
          <w:b/>
          <w:szCs w:val="24"/>
        </w:rPr>
        <w:t xml:space="preserve"> przy sali gimnastycznej                                                                 w Szkole Podstawowej nr 1 </w:t>
      </w:r>
      <w:r w:rsidR="000A16D4" w:rsidRPr="00137429">
        <w:rPr>
          <w:rFonts w:ascii="Tahoma" w:hAnsi="Tahoma" w:cs="Tahoma"/>
          <w:b/>
        </w:rPr>
        <w:t xml:space="preserve">im. ks. Jana Twardowskiego                                                                                                      </w:t>
      </w:r>
      <w:r w:rsidR="009957A8" w:rsidRPr="00137429">
        <w:rPr>
          <w:rFonts w:ascii="Tahoma" w:eastAsia="TimesNewRomanPSMT" w:hAnsi="Tahoma" w:cs="Tahoma"/>
          <w:b/>
          <w:szCs w:val="24"/>
        </w:rPr>
        <w:t>w Lubartowie.</w:t>
      </w: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pStyle w:val="Default"/>
        <w:jc w:val="center"/>
        <w:rPr>
          <w:b/>
          <w:color w:val="auto"/>
        </w:rPr>
      </w:pPr>
    </w:p>
    <w:p w:rsidR="005B1E68" w:rsidRPr="00137429" w:rsidRDefault="005B1E68" w:rsidP="005B1E68">
      <w:pPr>
        <w:autoSpaceDE w:val="0"/>
        <w:autoSpaceDN w:val="0"/>
        <w:adjustRightInd w:val="0"/>
        <w:rPr>
          <w:rFonts w:ascii="Tahoma" w:hAnsi="Tahoma" w:cs="Tahoma"/>
          <w:szCs w:val="24"/>
        </w:rPr>
      </w:pPr>
    </w:p>
    <w:p w:rsidR="005B1E68" w:rsidRPr="00137429" w:rsidRDefault="0030739D" w:rsidP="005B1E68">
      <w:pPr>
        <w:pStyle w:val="Default"/>
        <w:rPr>
          <w:color w:val="auto"/>
        </w:rPr>
      </w:pPr>
      <w:r w:rsidRPr="00137429">
        <w:rPr>
          <w:color w:val="auto"/>
        </w:rPr>
        <w:t xml:space="preserve">Lubartów, dnia </w:t>
      </w:r>
      <w:r w:rsidR="00C632A1">
        <w:rPr>
          <w:color w:val="auto"/>
        </w:rPr>
        <w:t>1</w:t>
      </w:r>
      <w:r w:rsidR="00FA4D06">
        <w:rPr>
          <w:color w:val="auto"/>
        </w:rPr>
        <w:t>8</w:t>
      </w:r>
      <w:r w:rsidR="00C632A1">
        <w:rPr>
          <w:color w:val="auto"/>
        </w:rPr>
        <w:t>.10</w:t>
      </w:r>
      <w:r w:rsidR="00C372B3" w:rsidRPr="00137429">
        <w:rPr>
          <w:color w:val="auto"/>
        </w:rPr>
        <w:t>.</w:t>
      </w:r>
      <w:r w:rsidR="009957A8" w:rsidRPr="00137429">
        <w:rPr>
          <w:color w:val="auto"/>
        </w:rPr>
        <w:t>2019</w:t>
      </w:r>
      <w:r w:rsidR="005B1E68" w:rsidRPr="00137429">
        <w:rPr>
          <w:color w:val="auto"/>
        </w:rPr>
        <w:t xml:space="preserve"> r.</w:t>
      </w:r>
    </w:p>
    <w:p w:rsidR="009957A8" w:rsidRPr="00137429" w:rsidRDefault="009957A8" w:rsidP="005B1E68">
      <w:pPr>
        <w:pStyle w:val="Default"/>
        <w:rPr>
          <w:b/>
          <w:bCs/>
          <w:color w:val="auto"/>
        </w:rPr>
      </w:pPr>
    </w:p>
    <w:p w:rsidR="009957A8" w:rsidRPr="00137429" w:rsidRDefault="009957A8" w:rsidP="005B1E68">
      <w:pPr>
        <w:pStyle w:val="Default"/>
        <w:rPr>
          <w:b/>
          <w:bCs/>
          <w:color w:val="auto"/>
        </w:rPr>
      </w:pPr>
    </w:p>
    <w:p w:rsidR="009957A8" w:rsidRPr="00137429" w:rsidRDefault="009957A8" w:rsidP="005B1E68">
      <w:pPr>
        <w:pStyle w:val="Default"/>
        <w:rPr>
          <w:b/>
          <w:bCs/>
          <w:color w:val="auto"/>
        </w:rPr>
      </w:pPr>
    </w:p>
    <w:p w:rsidR="009957A8" w:rsidRPr="00137429" w:rsidRDefault="009957A8" w:rsidP="005B1E68">
      <w:pPr>
        <w:pStyle w:val="Default"/>
        <w:rPr>
          <w:b/>
          <w:bCs/>
          <w:color w:val="auto"/>
        </w:rPr>
      </w:pPr>
    </w:p>
    <w:p w:rsidR="005B1E68" w:rsidRPr="00137429" w:rsidRDefault="005B1E68" w:rsidP="005B1E68">
      <w:pPr>
        <w:pStyle w:val="Default"/>
        <w:rPr>
          <w:color w:val="auto"/>
        </w:rPr>
      </w:pPr>
      <w:r w:rsidRPr="00137429">
        <w:rPr>
          <w:b/>
          <w:bCs/>
          <w:color w:val="auto"/>
        </w:rPr>
        <w:lastRenderedPageBreak/>
        <w:t xml:space="preserve">ZAMAWIAJĄCY: </w:t>
      </w:r>
    </w:p>
    <w:p w:rsidR="005B1E68" w:rsidRPr="00137429" w:rsidRDefault="005B1E68" w:rsidP="005B1E68">
      <w:pPr>
        <w:autoSpaceDE w:val="0"/>
        <w:autoSpaceDN w:val="0"/>
        <w:adjustRightInd w:val="0"/>
        <w:rPr>
          <w:rFonts w:ascii="Tahoma" w:hAnsi="Tahoma" w:cs="Tahoma"/>
          <w:b/>
          <w:szCs w:val="24"/>
        </w:rPr>
      </w:pPr>
    </w:p>
    <w:p w:rsidR="00B1494D" w:rsidRPr="00137429" w:rsidRDefault="00B1494D" w:rsidP="005B1E68">
      <w:pPr>
        <w:autoSpaceDE w:val="0"/>
        <w:autoSpaceDN w:val="0"/>
        <w:adjustRightInd w:val="0"/>
        <w:rPr>
          <w:rFonts w:ascii="Tahoma" w:hAnsi="Tahoma" w:cs="Tahoma"/>
        </w:rPr>
      </w:pPr>
      <w:r w:rsidRPr="00137429">
        <w:rPr>
          <w:rFonts w:ascii="Tahoma" w:hAnsi="Tahoma" w:cs="Tahoma"/>
          <w:b/>
        </w:rPr>
        <w:t>Szkoła Podstawowa nr 1 w Lubartowie</w:t>
      </w:r>
      <w:r w:rsidR="000A16D4" w:rsidRPr="00137429">
        <w:rPr>
          <w:rFonts w:ascii="Tahoma" w:hAnsi="Tahoma" w:cs="Tahoma"/>
          <w:b/>
        </w:rPr>
        <w:t xml:space="preserve"> im. ks. Jana Twardowskiego</w:t>
      </w:r>
      <w:r w:rsidRPr="00137429">
        <w:rPr>
          <w:rFonts w:ascii="Tahoma" w:hAnsi="Tahoma" w:cs="Tahoma"/>
          <w:b/>
        </w:rPr>
        <w:t xml:space="preserve">                                                                                                      </w:t>
      </w:r>
      <w:r w:rsidRPr="00137429">
        <w:rPr>
          <w:rFonts w:ascii="Tahoma" w:hAnsi="Tahoma" w:cs="Tahoma"/>
        </w:rPr>
        <w:t>ul. Legionów 3                                                                                                                                             21-100 Lubartów</w:t>
      </w:r>
    </w:p>
    <w:p w:rsidR="00B1494D" w:rsidRPr="00137429" w:rsidRDefault="005B1E68" w:rsidP="005B1E68">
      <w:pPr>
        <w:autoSpaceDE w:val="0"/>
        <w:autoSpaceDN w:val="0"/>
        <w:adjustRightInd w:val="0"/>
        <w:rPr>
          <w:rFonts w:ascii="Tahoma" w:hAnsi="Tahoma" w:cs="Tahoma"/>
        </w:rPr>
      </w:pPr>
      <w:r w:rsidRPr="00137429">
        <w:rPr>
          <w:rFonts w:ascii="Tahoma" w:hAnsi="Tahoma" w:cs="Tahoma"/>
          <w:szCs w:val="24"/>
        </w:rPr>
        <w:t xml:space="preserve">Fax.: </w:t>
      </w:r>
      <w:r w:rsidR="00B1494D" w:rsidRPr="00137429">
        <w:rPr>
          <w:rFonts w:ascii="Tahoma" w:hAnsi="Tahoma" w:cs="Tahoma"/>
        </w:rPr>
        <w:t>81 855 30 21</w:t>
      </w:r>
    </w:p>
    <w:p w:rsidR="005B1E68" w:rsidRPr="00137429" w:rsidRDefault="005B1E68" w:rsidP="005B1E68">
      <w:pPr>
        <w:autoSpaceDE w:val="0"/>
        <w:autoSpaceDN w:val="0"/>
        <w:adjustRightInd w:val="0"/>
        <w:rPr>
          <w:rFonts w:ascii="Tahoma" w:hAnsi="Tahoma" w:cs="Tahoma"/>
          <w:szCs w:val="24"/>
        </w:rPr>
      </w:pPr>
      <w:r w:rsidRPr="00137429">
        <w:rPr>
          <w:rFonts w:ascii="Tahoma" w:hAnsi="Tahoma" w:cs="Tahoma"/>
          <w:szCs w:val="24"/>
        </w:rPr>
        <w:t xml:space="preserve">Adres strony internetowej: </w:t>
      </w:r>
      <w:r w:rsidR="00B1494D" w:rsidRPr="00137429">
        <w:rPr>
          <w:rFonts w:ascii="Tahoma" w:hAnsi="Tahoma" w:cs="Tahoma"/>
          <w:szCs w:val="24"/>
        </w:rPr>
        <w:t>www.sp1.lubartow.pl</w:t>
      </w:r>
      <w:r w:rsidRPr="00137429">
        <w:rPr>
          <w:rFonts w:ascii="Tahoma" w:hAnsi="Tahoma" w:cs="Tahoma"/>
          <w:szCs w:val="24"/>
        </w:rPr>
        <w:t xml:space="preserve">                                                                                        Godziny </w:t>
      </w:r>
      <w:r w:rsidR="00B1494D" w:rsidRPr="00137429">
        <w:rPr>
          <w:rFonts w:ascii="Tahoma" w:hAnsi="Tahoma" w:cs="Tahoma"/>
          <w:szCs w:val="24"/>
        </w:rPr>
        <w:t>pracy</w:t>
      </w:r>
      <w:r w:rsidRPr="00137429">
        <w:rPr>
          <w:rFonts w:ascii="Tahoma" w:hAnsi="Tahoma" w:cs="Tahoma"/>
          <w:szCs w:val="24"/>
        </w:rPr>
        <w:t>: pn.-pt. 7:30 – 15:30</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1. INFORMACJE OGÓLNE </w:t>
      </w:r>
    </w:p>
    <w:p w:rsidR="005B1E68" w:rsidRPr="00137429" w:rsidRDefault="005B1E68" w:rsidP="005B1E68">
      <w:pPr>
        <w:pStyle w:val="Default"/>
        <w:jc w:val="both"/>
        <w:rPr>
          <w:color w:val="auto"/>
        </w:rPr>
      </w:pPr>
      <w:r w:rsidRPr="00137429">
        <w:rPr>
          <w:color w:val="auto"/>
        </w:rPr>
        <w:t>1.1 Postępowanie prowadzone jest zgodnie z przepisami ustawy z dnia 29 stycznia 2004 r. Prawo zamówień publicznych (</w:t>
      </w:r>
      <w:r w:rsidR="003D5755" w:rsidRPr="00137429">
        <w:rPr>
          <w:color w:val="auto"/>
        </w:rPr>
        <w:t>Dz. U. z 2018 r. poz. 1986, 1603, 2215 i Dz. U. z 2019 r. poz. 730</w:t>
      </w:r>
      <w:r w:rsidR="003730DC">
        <w:rPr>
          <w:color w:val="auto"/>
        </w:rPr>
        <w:t xml:space="preserve"> i poz. 53</w:t>
      </w:r>
      <w:r w:rsidRPr="00137429">
        <w:rPr>
          <w:color w:val="auto"/>
        </w:rPr>
        <w:t xml:space="preserve">), zwanej dalej „ustawą”. </w:t>
      </w:r>
    </w:p>
    <w:p w:rsidR="005B1E68" w:rsidRPr="00137429" w:rsidRDefault="005B1E68" w:rsidP="005B1E68">
      <w:pPr>
        <w:pStyle w:val="Default"/>
        <w:jc w:val="both"/>
        <w:rPr>
          <w:color w:val="auto"/>
        </w:rPr>
      </w:pPr>
      <w:r w:rsidRPr="00137429">
        <w:rPr>
          <w:color w:val="auto"/>
        </w:rPr>
        <w:t xml:space="preserve">1.2 Postępowanie prowadzone jest w trybie przetargu nieograniczonego. Wartość szacunkowa zamówienia nie przekracza kwot określonych w przepisach wydanych na podstawie art. 11. ust. 8 ustawy. </w:t>
      </w:r>
    </w:p>
    <w:p w:rsidR="005B1E68" w:rsidRPr="00137429" w:rsidRDefault="005B1E68" w:rsidP="005B1E68">
      <w:pPr>
        <w:pStyle w:val="Default"/>
        <w:jc w:val="both"/>
        <w:rPr>
          <w:color w:val="auto"/>
        </w:rPr>
      </w:pPr>
      <w:r w:rsidRPr="00137429">
        <w:rPr>
          <w:color w:val="auto"/>
        </w:rPr>
        <w:t xml:space="preserve">1.3 Podstawa prawna zastosowania trybu przetargu nieograniczonego – art. 10 ust. 1 ustawy. </w:t>
      </w:r>
    </w:p>
    <w:p w:rsidR="005B1E68" w:rsidRDefault="005B1E68" w:rsidP="005B1E68">
      <w:pPr>
        <w:pStyle w:val="Default"/>
        <w:jc w:val="both"/>
        <w:rPr>
          <w:b/>
          <w:color w:val="auto"/>
        </w:rPr>
      </w:pPr>
      <w:r w:rsidRPr="00137429">
        <w:rPr>
          <w:b/>
          <w:color w:val="auto"/>
        </w:rPr>
        <w:t xml:space="preserve">1.4 Oznaczenie przedmiotu zamówienia wg Wspólnego Słownika Zamówień CPV: </w:t>
      </w:r>
    </w:p>
    <w:p w:rsidR="005F7BBD" w:rsidRPr="005F7BBD" w:rsidRDefault="005F7BBD" w:rsidP="005B1E68">
      <w:pPr>
        <w:pStyle w:val="Default"/>
        <w:jc w:val="both"/>
        <w:rPr>
          <w:color w:val="auto"/>
        </w:rPr>
      </w:pPr>
      <w:r w:rsidRPr="005F7BBD">
        <w:rPr>
          <w:color w:val="auto"/>
        </w:rPr>
        <w:t>45000000-7- roboty budowlane</w:t>
      </w:r>
    </w:p>
    <w:p w:rsidR="003D5755" w:rsidRPr="00137429" w:rsidRDefault="003D5755" w:rsidP="00F57C6D">
      <w:pPr>
        <w:pStyle w:val="Bezodstpw"/>
        <w:rPr>
          <w:rFonts w:ascii="Tahoma" w:hAnsi="Tahoma" w:cs="Tahoma"/>
          <w:sz w:val="24"/>
          <w:szCs w:val="24"/>
        </w:rPr>
      </w:pPr>
      <w:r w:rsidRPr="00137429">
        <w:rPr>
          <w:rFonts w:ascii="Tahoma" w:hAnsi="Tahoma" w:cs="Tahoma"/>
          <w:sz w:val="24"/>
          <w:szCs w:val="24"/>
        </w:rPr>
        <w:t>45262500-6 roboty murarskie</w:t>
      </w:r>
    </w:p>
    <w:p w:rsidR="003D5755" w:rsidRPr="00137429" w:rsidRDefault="003D5755" w:rsidP="00F57C6D">
      <w:pPr>
        <w:pStyle w:val="Bezodstpw"/>
        <w:rPr>
          <w:rFonts w:ascii="Tahoma" w:hAnsi="Tahoma" w:cs="Tahoma"/>
          <w:sz w:val="24"/>
          <w:szCs w:val="24"/>
        </w:rPr>
      </w:pPr>
      <w:r w:rsidRPr="00137429">
        <w:rPr>
          <w:rFonts w:ascii="Tahoma" w:hAnsi="Tahoma" w:cs="Tahoma"/>
          <w:sz w:val="24"/>
          <w:szCs w:val="24"/>
        </w:rPr>
        <w:t>45410000-4 roboty tynkarskie</w:t>
      </w:r>
    </w:p>
    <w:p w:rsidR="003D5755" w:rsidRPr="00137429" w:rsidRDefault="005F7BBD" w:rsidP="00F57C6D">
      <w:pPr>
        <w:pStyle w:val="Bezodstpw"/>
        <w:rPr>
          <w:rFonts w:ascii="Tahoma" w:hAnsi="Tahoma" w:cs="Tahoma"/>
          <w:sz w:val="24"/>
          <w:szCs w:val="24"/>
        </w:rPr>
      </w:pPr>
      <w:r>
        <w:rPr>
          <w:rFonts w:ascii="Tahoma" w:hAnsi="Tahoma" w:cs="Tahoma"/>
          <w:sz w:val="24"/>
          <w:szCs w:val="24"/>
        </w:rPr>
        <w:t xml:space="preserve"> </w:t>
      </w:r>
      <w:r w:rsidRPr="00137429">
        <w:rPr>
          <w:rFonts w:ascii="Tahoma" w:hAnsi="Tahoma" w:cs="Tahoma"/>
          <w:sz w:val="24"/>
          <w:szCs w:val="24"/>
        </w:rPr>
        <w:t>45430000</w:t>
      </w:r>
      <w:r>
        <w:rPr>
          <w:rFonts w:ascii="Tahoma" w:hAnsi="Tahoma" w:cs="Tahoma"/>
          <w:sz w:val="24"/>
          <w:szCs w:val="24"/>
        </w:rPr>
        <w:t xml:space="preserve">-0 </w:t>
      </w:r>
      <w:r w:rsidR="003D5755" w:rsidRPr="00137429">
        <w:rPr>
          <w:rFonts w:ascii="Tahoma" w:hAnsi="Tahoma" w:cs="Tahoma"/>
          <w:sz w:val="24"/>
          <w:szCs w:val="24"/>
        </w:rPr>
        <w:t>układanie glazury</w:t>
      </w:r>
    </w:p>
    <w:p w:rsidR="003D5755" w:rsidRPr="00137429" w:rsidRDefault="003D5755" w:rsidP="00F57C6D">
      <w:pPr>
        <w:pStyle w:val="Bezodstpw"/>
        <w:rPr>
          <w:rFonts w:ascii="Tahoma" w:hAnsi="Tahoma" w:cs="Tahoma"/>
          <w:sz w:val="24"/>
          <w:szCs w:val="24"/>
        </w:rPr>
      </w:pPr>
      <w:r w:rsidRPr="00137429">
        <w:rPr>
          <w:rFonts w:ascii="Tahoma" w:hAnsi="Tahoma" w:cs="Tahoma"/>
          <w:sz w:val="24"/>
          <w:szCs w:val="24"/>
        </w:rPr>
        <w:t>45430000-4 roboty wewnętrzne</w:t>
      </w:r>
    </w:p>
    <w:p w:rsidR="003D5755" w:rsidRPr="00137429" w:rsidRDefault="00B14DBA" w:rsidP="00F57C6D">
      <w:pPr>
        <w:pStyle w:val="Bezodstpw"/>
        <w:rPr>
          <w:rFonts w:ascii="Tahoma" w:hAnsi="Tahoma" w:cs="Tahoma"/>
          <w:sz w:val="24"/>
          <w:szCs w:val="24"/>
        </w:rPr>
      </w:pPr>
      <w:hyperlink r:id="rId8" w:history="1">
        <w:r w:rsidR="003D5755" w:rsidRPr="00137429">
          <w:rPr>
            <w:rStyle w:val="Hipercze"/>
            <w:rFonts w:ascii="Tahoma" w:hAnsi="Tahoma" w:cs="Tahoma"/>
            <w:color w:val="auto"/>
            <w:sz w:val="24"/>
            <w:szCs w:val="24"/>
            <w:u w:val="none"/>
          </w:rPr>
          <w:t>45330000-9</w:t>
        </w:r>
      </w:hyperlink>
      <w:r w:rsidR="003D5755" w:rsidRPr="00137429">
        <w:rPr>
          <w:rFonts w:ascii="Tahoma" w:hAnsi="Tahoma" w:cs="Tahoma"/>
          <w:sz w:val="24"/>
          <w:szCs w:val="24"/>
        </w:rPr>
        <w:t xml:space="preserve"> Roboty instalacyjne wodno-kanalizacyjne i sanitarne </w:t>
      </w:r>
      <w:r w:rsidR="00F57C6D" w:rsidRPr="00137429">
        <w:rPr>
          <w:rFonts w:ascii="Tahoma" w:hAnsi="Tahoma" w:cs="Tahoma"/>
          <w:sz w:val="24"/>
          <w:szCs w:val="24"/>
        </w:rPr>
        <w:t xml:space="preserve">                                                                                                    </w:t>
      </w:r>
      <w:r w:rsidR="003D5755" w:rsidRPr="00137429">
        <w:rPr>
          <w:rFonts w:ascii="Tahoma" w:hAnsi="Tahoma" w:cs="Tahoma"/>
          <w:sz w:val="24"/>
          <w:szCs w:val="24"/>
        </w:rPr>
        <w:t>45442100-8 roboty malarskie</w:t>
      </w:r>
    </w:p>
    <w:p w:rsidR="003D5755" w:rsidRPr="00137429" w:rsidRDefault="003D5755" w:rsidP="00F57C6D">
      <w:pPr>
        <w:pStyle w:val="Bezodstpw"/>
        <w:rPr>
          <w:rFonts w:ascii="Tahoma" w:hAnsi="Tahoma" w:cs="Tahoma"/>
          <w:sz w:val="24"/>
          <w:szCs w:val="24"/>
        </w:rPr>
      </w:pPr>
      <w:r w:rsidRPr="00137429">
        <w:rPr>
          <w:rFonts w:ascii="Tahoma" w:hAnsi="Tahoma" w:cs="Tahoma"/>
          <w:sz w:val="24"/>
          <w:szCs w:val="24"/>
        </w:rPr>
        <w:t>4511100</w:t>
      </w:r>
      <w:r w:rsidR="005F7BBD">
        <w:rPr>
          <w:rFonts w:ascii="Tahoma" w:hAnsi="Tahoma" w:cs="Tahoma"/>
          <w:sz w:val="24"/>
          <w:szCs w:val="24"/>
        </w:rPr>
        <w:t>0</w:t>
      </w:r>
      <w:r w:rsidRPr="00137429">
        <w:rPr>
          <w:rFonts w:ascii="Tahoma" w:hAnsi="Tahoma" w:cs="Tahoma"/>
          <w:sz w:val="24"/>
          <w:szCs w:val="24"/>
        </w:rPr>
        <w:t>-8 roboty przygotowawcze i rozbiórkowe</w:t>
      </w:r>
    </w:p>
    <w:p w:rsidR="00303E05" w:rsidRPr="00137429" w:rsidRDefault="003D5755" w:rsidP="00F57C6D">
      <w:pPr>
        <w:pStyle w:val="Bezodstpw"/>
        <w:rPr>
          <w:rFonts w:ascii="Tahoma" w:hAnsi="Tahoma" w:cs="Tahoma"/>
          <w:sz w:val="24"/>
          <w:szCs w:val="24"/>
        </w:rPr>
      </w:pPr>
      <w:r w:rsidRPr="00137429">
        <w:rPr>
          <w:rFonts w:ascii="Tahoma" w:hAnsi="Tahoma" w:cs="Tahoma"/>
          <w:sz w:val="24"/>
          <w:szCs w:val="24"/>
        </w:rPr>
        <w:t>45111220-6 usuwanie gruzu</w:t>
      </w:r>
    </w:p>
    <w:p w:rsidR="003D5755" w:rsidRPr="00137429" w:rsidRDefault="003D5755" w:rsidP="00F57C6D">
      <w:pPr>
        <w:pStyle w:val="Bezodstpw"/>
        <w:rPr>
          <w:rFonts w:ascii="Tahoma" w:hAnsi="Tahoma" w:cs="Tahoma"/>
          <w:sz w:val="24"/>
          <w:szCs w:val="24"/>
        </w:rPr>
      </w:pPr>
      <w:r w:rsidRPr="00137429">
        <w:rPr>
          <w:rFonts w:ascii="Tahoma" w:hAnsi="Tahoma" w:cs="Tahoma"/>
          <w:sz w:val="24"/>
          <w:szCs w:val="24"/>
        </w:rPr>
        <w:t>45430000</w:t>
      </w:r>
      <w:r w:rsidR="005F7BBD">
        <w:rPr>
          <w:rFonts w:ascii="Tahoma" w:hAnsi="Tahoma" w:cs="Tahoma"/>
          <w:sz w:val="24"/>
          <w:szCs w:val="24"/>
        </w:rPr>
        <w:t>-0</w:t>
      </w:r>
      <w:r w:rsidRPr="00137429">
        <w:rPr>
          <w:rFonts w:ascii="Tahoma" w:hAnsi="Tahoma" w:cs="Tahoma"/>
          <w:sz w:val="24"/>
          <w:szCs w:val="24"/>
        </w:rPr>
        <w:t xml:space="preserve"> układanie terakoty</w:t>
      </w:r>
    </w:p>
    <w:p w:rsidR="003D5755" w:rsidRPr="00137429" w:rsidRDefault="003D5755" w:rsidP="00F57C6D">
      <w:pPr>
        <w:pStyle w:val="Bezodstpw"/>
        <w:rPr>
          <w:rFonts w:ascii="Tahoma" w:hAnsi="Tahoma" w:cs="Tahoma"/>
          <w:sz w:val="24"/>
          <w:szCs w:val="24"/>
        </w:rPr>
      </w:pPr>
      <w:r w:rsidRPr="00137429">
        <w:rPr>
          <w:rFonts w:ascii="Tahoma" w:hAnsi="Tahoma" w:cs="Tahoma"/>
          <w:sz w:val="24"/>
          <w:szCs w:val="24"/>
        </w:rPr>
        <w:t>45111220-6  usuwanie gruzu</w:t>
      </w:r>
    </w:p>
    <w:p w:rsidR="003D5755" w:rsidRPr="00137429" w:rsidRDefault="003D5755" w:rsidP="00F57C6D">
      <w:pPr>
        <w:pStyle w:val="Bezodstpw"/>
        <w:rPr>
          <w:rFonts w:ascii="Tahoma" w:hAnsi="Tahoma" w:cs="Tahoma"/>
          <w:sz w:val="24"/>
          <w:szCs w:val="24"/>
        </w:rPr>
      </w:pPr>
      <w:r w:rsidRPr="00137429">
        <w:rPr>
          <w:rFonts w:ascii="Tahoma" w:hAnsi="Tahoma" w:cs="Tahoma"/>
          <w:sz w:val="24"/>
          <w:szCs w:val="24"/>
        </w:rPr>
        <w:t>45421100-5 instalowanie drzwi i podobnych elementów</w:t>
      </w:r>
    </w:p>
    <w:p w:rsidR="003D5755" w:rsidRPr="00137429" w:rsidRDefault="00B14DBA" w:rsidP="00F57C6D">
      <w:pPr>
        <w:pStyle w:val="Bezodstpw"/>
        <w:rPr>
          <w:rFonts w:ascii="Tahoma" w:hAnsi="Tahoma" w:cs="Tahoma"/>
          <w:sz w:val="24"/>
          <w:szCs w:val="24"/>
        </w:rPr>
      </w:pPr>
      <w:hyperlink r:id="rId9" w:history="1">
        <w:r w:rsidR="003D5755" w:rsidRPr="00137429">
          <w:rPr>
            <w:rStyle w:val="Hipercze"/>
            <w:rFonts w:ascii="Tahoma" w:hAnsi="Tahoma" w:cs="Tahoma"/>
            <w:color w:val="auto"/>
            <w:sz w:val="24"/>
            <w:szCs w:val="24"/>
            <w:u w:val="none"/>
          </w:rPr>
          <w:t>45311000-0</w:t>
        </w:r>
      </w:hyperlink>
      <w:r w:rsidR="003D5755" w:rsidRPr="00137429">
        <w:rPr>
          <w:rFonts w:ascii="Tahoma" w:hAnsi="Tahoma" w:cs="Tahoma"/>
          <w:sz w:val="24"/>
          <w:szCs w:val="24"/>
        </w:rPr>
        <w:t xml:space="preserve"> roboty w zakresie okablowania oraz instalacji elektrycznych</w:t>
      </w:r>
    </w:p>
    <w:p w:rsidR="00F57C6D" w:rsidRPr="00137429" w:rsidRDefault="00B14DBA" w:rsidP="00F57C6D">
      <w:pPr>
        <w:rPr>
          <w:rFonts w:ascii="Tahoma" w:hAnsi="Tahoma" w:cs="Tahoma"/>
          <w:szCs w:val="24"/>
        </w:rPr>
      </w:pPr>
      <w:hyperlink r:id="rId10" w:history="1">
        <w:r w:rsidR="00F57C6D" w:rsidRPr="00137429">
          <w:rPr>
            <w:rStyle w:val="Hipercze"/>
            <w:rFonts w:ascii="Tahoma" w:hAnsi="Tahoma" w:cs="Tahoma"/>
            <w:color w:val="auto"/>
            <w:szCs w:val="24"/>
            <w:u w:val="none"/>
          </w:rPr>
          <w:t>45331210-1</w:t>
        </w:r>
      </w:hyperlink>
      <w:r w:rsidR="00F57C6D" w:rsidRPr="00137429">
        <w:rPr>
          <w:rFonts w:ascii="Tahoma" w:hAnsi="Tahoma" w:cs="Tahoma"/>
          <w:szCs w:val="24"/>
        </w:rPr>
        <w:t xml:space="preserve"> instalowanie wentylacji </w:t>
      </w:r>
    </w:p>
    <w:p w:rsidR="005B1E68" w:rsidRPr="00137429" w:rsidRDefault="005B1E68" w:rsidP="003D5755">
      <w:r w:rsidRPr="00137429">
        <w:rPr>
          <w:b/>
          <w:bCs/>
        </w:rPr>
        <w:t>2. OPIS PRZEDMIOTU ZAMÓWIENIA</w:t>
      </w:r>
      <w:r w:rsidRPr="00137429">
        <w:rPr>
          <w:bCs/>
        </w:rPr>
        <w:t xml:space="preserve"> </w:t>
      </w:r>
    </w:p>
    <w:p w:rsidR="003D5755" w:rsidRPr="00137429" w:rsidRDefault="005B1E68" w:rsidP="003D5755">
      <w:pPr>
        <w:autoSpaceDE w:val="0"/>
        <w:autoSpaceDN w:val="0"/>
        <w:adjustRightInd w:val="0"/>
        <w:spacing w:after="0" w:line="240" w:lineRule="auto"/>
        <w:jc w:val="both"/>
        <w:rPr>
          <w:rFonts w:ascii="Tahoma" w:hAnsi="Tahoma" w:cs="Tahoma"/>
        </w:rPr>
      </w:pPr>
      <w:r w:rsidRPr="00137429">
        <w:rPr>
          <w:rFonts w:ascii="Tahoma" w:hAnsi="Tahoma" w:cs="Tahoma"/>
        </w:rPr>
        <w:t xml:space="preserve">2.1 Przedmiotem zamówienia jest </w:t>
      </w:r>
      <w:r w:rsidR="003D5755" w:rsidRPr="00137429">
        <w:rPr>
          <w:rFonts w:ascii="Tahoma" w:eastAsia="TimesNewRomanPSMT" w:hAnsi="Tahoma" w:cs="Tahoma"/>
          <w:szCs w:val="24"/>
        </w:rPr>
        <w:t>modernizacja dwóch węzłów sanitarnych na parterze i węzła sanitarnego na piętrze przy sali gimnastycznej                                                                 w Szkole Podstawowej nr 1 w Lubartowie.</w:t>
      </w:r>
    </w:p>
    <w:p w:rsidR="005B1E68" w:rsidRPr="00137429" w:rsidRDefault="005B1E68" w:rsidP="005B1E68">
      <w:pPr>
        <w:pStyle w:val="Default"/>
        <w:jc w:val="both"/>
        <w:rPr>
          <w:color w:val="auto"/>
        </w:rPr>
      </w:pPr>
      <w:r w:rsidRPr="00137429">
        <w:rPr>
          <w:color w:val="auto"/>
        </w:rPr>
        <w:t xml:space="preserve">2.2 Przedmiot zamówienia obejmuje realizację wszystkich robót budowlanych wynikających z dokumentacji projektowej, specyfikacji technicznej wykonania i odbioru robót oraz przedmiaru robót. Szczegółowy opis przedmiotu zamówienia zawiera </w:t>
      </w:r>
      <w:r w:rsidRPr="00137429">
        <w:rPr>
          <w:b/>
          <w:bCs/>
          <w:color w:val="auto"/>
        </w:rPr>
        <w:t xml:space="preserve">załącznik nr 1 </w:t>
      </w:r>
      <w:r w:rsidRPr="00137429">
        <w:rPr>
          <w:color w:val="auto"/>
        </w:rPr>
        <w:t xml:space="preserve">do niniejszej SIWZ. </w:t>
      </w:r>
    </w:p>
    <w:p w:rsidR="005B1E68" w:rsidRPr="00137429" w:rsidRDefault="005B1E68" w:rsidP="005B1E68">
      <w:pPr>
        <w:autoSpaceDE w:val="0"/>
        <w:autoSpaceDN w:val="0"/>
        <w:adjustRightInd w:val="0"/>
        <w:jc w:val="both"/>
        <w:rPr>
          <w:rFonts w:ascii="Tahoma" w:hAnsi="Tahoma" w:cs="Tahoma"/>
          <w:szCs w:val="24"/>
        </w:rPr>
      </w:pPr>
      <w:r w:rsidRPr="00137429">
        <w:rPr>
          <w:rFonts w:ascii="Tahoma" w:hAnsi="Tahoma" w:cs="Tahoma"/>
          <w:szCs w:val="24"/>
        </w:rPr>
        <w:lastRenderedPageBreak/>
        <w:t xml:space="preserve">2.3 Jeżeli dokumentacja projektowa lub specyfikacja techniczna wykonania i odbioru robót budowlanych wskazywałaby w odniesieniu do niektórych materiałów lub urządzeń znaki towarowe, patenty lub pochodzenie – Zamawiający, zgodnie z art. 29 ust. 3 ustawy </w:t>
      </w:r>
      <w:proofErr w:type="spellStart"/>
      <w:r w:rsidRPr="00137429">
        <w:rPr>
          <w:rFonts w:ascii="Tahoma" w:hAnsi="Tahoma" w:cs="Tahoma"/>
          <w:szCs w:val="24"/>
        </w:rPr>
        <w:t>Pzp</w:t>
      </w:r>
      <w:proofErr w:type="spellEnd"/>
      <w:r w:rsidRPr="00137429">
        <w:rPr>
          <w:rFonts w:ascii="Tahoma" w:hAnsi="Tahoma" w:cs="Tahoma"/>
          <w:szCs w:val="24"/>
        </w:rPr>
        <w:t xml:space="preserve">, dopuszcza oferowanie materiałów lub urządzeń równoważnych. Materiały lub urządzenia pochodzące od konkretnych producentów określają minimalne parametry jakościowe, cechy użytkowe, jakimi muszą odpowiadać materiały lub urządzenia ofertowane przez Wykonawcę, aby zostały spełnione wymagania stawiane przez Zamawiającego. Materiały lub urządzenia pochodzące od konkretnych producentów stanowią wyłącznie wzorzec jakościowy przedmiotu zamówienia. Pod pojęciem </w:t>
      </w:r>
      <w:r w:rsidRPr="00137429">
        <w:rPr>
          <w:rFonts w:ascii="Tahoma" w:hAnsi="Tahoma" w:cs="Tahoma"/>
          <w:i/>
          <w:iCs/>
          <w:szCs w:val="24"/>
        </w:rPr>
        <w:t xml:space="preserve">minimalne parametry jakościowe i cechy użytkowe </w:t>
      </w:r>
      <w:r w:rsidRPr="00137429">
        <w:rPr>
          <w:rFonts w:ascii="Tahoma" w:hAnsi="Tahoma" w:cs="Tahoma"/>
          <w:szCs w:val="24"/>
        </w:rPr>
        <w:t xml:space="preserve">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 takiej sytuacji zamawiający wymaga złożenia stosownych dokumentów, uwiarygodniających te materiały lub urządzenia. </w:t>
      </w:r>
    </w:p>
    <w:p w:rsidR="005B1E68" w:rsidRPr="00137429" w:rsidRDefault="005B1E68" w:rsidP="005B1E68">
      <w:pPr>
        <w:pStyle w:val="Default"/>
        <w:jc w:val="both"/>
        <w:rPr>
          <w:color w:val="auto"/>
        </w:rPr>
      </w:pPr>
      <w:r w:rsidRPr="00137429">
        <w:rPr>
          <w:color w:val="auto"/>
        </w:rPr>
        <w:t xml:space="preserve">2.4 W ramach zamówienia Wykonawca zobowiązany jest wykonać wszelkie opracowania (dokumentacja powykonawcza) określone we wzorze umowy stanowiącym </w:t>
      </w:r>
      <w:r w:rsidRPr="00137429">
        <w:rPr>
          <w:bCs/>
          <w:color w:val="auto"/>
        </w:rPr>
        <w:t>załącznik nr 5</w:t>
      </w:r>
      <w:r w:rsidRPr="00137429">
        <w:rPr>
          <w:b/>
          <w:bCs/>
          <w:color w:val="auto"/>
        </w:rPr>
        <w:t xml:space="preserve"> </w:t>
      </w:r>
      <w:r w:rsidRPr="00137429">
        <w:rPr>
          <w:color w:val="auto"/>
        </w:rPr>
        <w:t xml:space="preserve">do SIWZ. </w:t>
      </w:r>
    </w:p>
    <w:p w:rsidR="005B1E68" w:rsidRPr="00137429" w:rsidRDefault="005B1E68" w:rsidP="005B1E68">
      <w:pPr>
        <w:pStyle w:val="Default"/>
        <w:jc w:val="both"/>
        <w:rPr>
          <w:color w:val="auto"/>
        </w:rPr>
      </w:pPr>
      <w:r w:rsidRPr="00137429">
        <w:rPr>
          <w:color w:val="auto"/>
        </w:rPr>
        <w:t xml:space="preserve">2.5 Wykonawca zobowiązany jest do ścisłej współpracy i koordynacji robót z Inspektorem nadzoru w zakresie organizacji robót, koordynacji i bezpieczeństwa wykonywania robót. </w:t>
      </w:r>
    </w:p>
    <w:p w:rsidR="005B1E68" w:rsidRPr="00137429" w:rsidRDefault="002C70A5" w:rsidP="005B1E68">
      <w:pPr>
        <w:pStyle w:val="Default"/>
        <w:jc w:val="both"/>
        <w:rPr>
          <w:color w:val="auto"/>
        </w:rPr>
      </w:pPr>
      <w:r w:rsidRPr="00137429">
        <w:rPr>
          <w:color w:val="auto"/>
        </w:rPr>
        <w:t>2.6</w:t>
      </w:r>
      <w:r w:rsidR="005B1E68" w:rsidRPr="00137429">
        <w:rPr>
          <w:color w:val="auto"/>
        </w:rPr>
        <w:t xml:space="preserve"> Zatrudnienie pracowników na umowę o pracę:</w:t>
      </w:r>
    </w:p>
    <w:p w:rsidR="005B1E68" w:rsidRPr="00137429" w:rsidRDefault="005B1E68" w:rsidP="005B1E68">
      <w:pPr>
        <w:pStyle w:val="Default"/>
        <w:jc w:val="both"/>
        <w:rPr>
          <w:bCs/>
          <w:color w:val="auto"/>
        </w:rPr>
      </w:pPr>
      <w:r w:rsidRPr="00137429">
        <w:rPr>
          <w:bCs/>
          <w:color w:val="auto"/>
        </w:rPr>
        <w:t xml:space="preserve">1) </w:t>
      </w:r>
      <w:r w:rsidRPr="00137429">
        <w:rPr>
          <w:color w:val="auto"/>
        </w:rPr>
        <w:t>Wykonawca zobowiązuje się do zatrudnienia pracowników w rozumieniu art.22 § 1 ustawy z dnia 26 czerwca</w:t>
      </w:r>
      <w:r w:rsidR="001D1B6E" w:rsidRPr="00137429">
        <w:rPr>
          <w:color w:val="auto"/>
        </w:rPr>
        <w:t xml:space="preserve"> </w:t>
      </w:r>
      <w:r w:rsidRPr="00137429">
        <w:rPr>
          <w:color w:val="auto"/>
        </w:rPr>
        <w:t>1974r. Kodeks pracy (</w:t>
      </w:r>
      <w:proofErr w:type="spellStart"/>
      <w:r w:rsidR="00E5721E" w:rsidRPr="00137429">
        <w:rPr>
          <w:color w:val="auto"/>
        </w:rPr>
        <w:t>Dz.U</w:t>
      </w:r>
      <w:proofErr w:type="spellEnd"/>
      <w:r w:rsidR="00E5721E" w:rsidRPr="00137429">
        <w:rPr>
          <w:color w:val="auto"/>
        </w:rPr>
        <w:t>. 2018</w:t>
      </w:r>
      <w:r w:rsidRPr="00137429">
        <w:rPr>
          <w:color w:val="auto"/>
        </w:rPr>
        <w:t xml:space="preserve"> r. poz. </w:t>
      </w:r>
      <w:r w:rsidR="00B1494D" w:rsidRPr="00137429">
        <w:rPr>
          <w:color w:val="auto"/>
        </w:rPr>
        <w:t>917</w:t>
      </w:r>
      <w:r w:rsidRPr="00137429">
        <w:rPr>
          <w:color w:val="auto"/>
        </w:rPr>
        <w:t xml:space="preserve"> z </w:t>
      </w:r>
      <w:proofErr w:type="spellStart"/>
      <w:r w:rsidRPr="00137429">
        <w:rPr>
          <w:color w:val="auto"/>
        </w:rPr>
        <w:t>późn</w:t>
      </w:r>
      <w:proofErr w:type="spellEnd"/>
      <w:r w:rsidRPr="00137429">
        <w:rPr>
          <w:color w:val="auto"/>
        </w:rPr>
        <w:t xml:space="preserve">. zm.) lub analogicznych przepisów państw członkowskich UE, EOG, przy realizacji zamówienia osób, które wykonują czynności bezpośrednio związane z wykonywaniem robót, czyli </w:t>
      </w:r>
      <w:r w:rsidRPr="00137429">
        <w:rPr>
          <w:bCs/>
          <w:color w:val="auto"/>
        </w:rPr>
        <w:t>pracowników wykonujących niżej wymienione prace fizyczne</w:t>
      </w:r>
      <w:r w:rsidRPr="00137429">
        <w:rPr>
          <w:color w:val="auto"/>
        </w:rPr>
        <w:t xml:space="preserve">, </w:t>
      </w:r>
      <w:r w:rsidRPr="00137429">
        <w:rPr>
          <w:bCs/>
          <w:color w:val="auto"/>
        </w:rPr>
        <w:t>na cały okres realizacji zamówienia:</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roboty tynkarskie,</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układanie glazury,</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roboty wewnętrzne,</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roboty instalacyjne wodno-kanalizacyjne i sanitarne,                                                                                                  e)       roboty malarskie,</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roboty przygotowawcze i rozbiórkowe,</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usuwanie gruzu,</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układanie terakoty,</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roboty przygotowawcze i rozbiórkowe,</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lastRenderedPageBreak/>
        <w:t>usuwanie gruzu,</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instalowanie drzwi i podobnych elementów,</w:t>
      </w:r>
    </w:p>
    <w:p w:rsidR="00F57C6D" w:rsidRPr="00137429" w:rsidRDefault="00F57C6D" w:rsidP="00F57C6D">
      <w:pPr>
        <w:pStyle w:val="Bezodstpw"/>
        <w:numPr>
          <w:ilvl w:val="0"/>
          <w:numId w:val="7"/>
        </w:numPr>
        <w:ind w:left="0" w:firstLine="0"/>
        <w:rPr>
          <w:rFonts w:ascii="Tahoma" w:hAnsi="Tahoma" w:cs="Tahoma"/>
          <w:sz w:val="24"/>
          <w:szCs w:val="24"/>
        </w:rPr>
      </w:pPr>
      <w:r w:rsidRPr="00137429">
        <w:rPr>
          <w:rFonts w:ascii="Tahoma" w:hAnsi="Tahoma" w:cs="Tahoma"/>
          <w:sz w:val="24"/>
          <w:szCs w:val="24"/>
        </w:rPr>
        <w:t>roboty w zakresie okablowania oraz instalacji elektrycznych,</w:t>
      </w:r>
    </w:p>
    <w:p w:rsidR="00F57C6D" w:rsidRPr="00137429" w:rsidRDefault="00F57C6D" w:rsidP="00F57C6D">
      <w:pPr>
        <w:pStyle w:val="Akapitzlist"/>
        <w:numPr>
          <w:ilvl w:val="0"/>
          <w:numId w:val="7"/>
        </w:numPr>
        <w:ind w:left="0" w:firstLine="0"/>
        <w:rPr>
          <w:rFonts w:ascii="Tahoma" w:hAnsi="Tahoma" w:cs="Tahoma"/>
          <w:sz w:val="24"/>
          <w:szCs w:val="24"/>
        </w:rPr>
      </w:pPr>
      <w:r w:rsidRPr="00137429">
        <w:rPr>
          <w:rFonts w:ascii="Tahoma" w:hAnsi="Tahoma" w:cs="Tahoma"/>
          <w:sz w:val="24"/>
          <w:szCs w:val="24"/>
        </w:rPr>
        <w:t>instalowanie wentylacji .</w:t>
      </w:r>
    </w:p>
    <w:p w:rsidR="005B1E68" w:rsidRPr="00137429" w:rsidRDefault="005B1E68" w:rsidP="005B1E68">
      <w:pPr>
        <w:pStyle w:val="Default"/>
        <w:spacing w:after="53"/>
        <w:jc w:val="both"/>
        <w:rPr>
          <w:color w:val="auto"/>
        </w:rPr>
      </w:pPr>
      <w:r w:rsidRPr="00137429">
        <w:rPr>
          <w:color w:val="auto"/>
        </w:rPr>
        <w:t xml:space="preserve">2) zatrudnienie osób, o których mowa w </w:t>
      </w:r>
      <w:proofErr w:type="spellStart"/>
      <w:r w:rsidRPr="00137429">
        <w:rPr>
          <w:color w:val="auto"/>
        </w:rPr>
        <w:t>pkt</w:t>
      </w:r>
      <w:proofErr w:type="spellEnd"/>
      <w:r w:rsidRPr="00137429">
        <w:rPr>
          <w:color w:val="auto"/>
        </w:rPr>
        <w:t xml:space="preserve"> 1) nastąpi przed dniem rozpoczęcia wykonywania przez te osoby czynności w ramach realizacji umowy i najpóźniej w dniu rozpoczęcia wykonywania robót budowlanych. Wykonawca przedłoży Zamawiającemu dokumenty potwierdzające ten fakt w postaci oświadczenia wykonawcy lub podwykonawcy o zatrudnieniu pracowników biorących udział w wykonaniu zamówienia na podstawie umowy o pracę, w oświadczeniu wykonawca lub podwykonawcy określą również ogólną liczbę pracowników zatrudnionych, </w:t>
      </w:r>
    </w:p>
    <w:p w:rsidR="005B1E68" w:rsidRPr="00137429" w:rsidRDefault="005B1E68" w:rsidP="005B1E68">
      <w:pPr>
        <w:pStyle w:val="Default"/>
        <w:spacing w:after="53"/>
        <w:jc w:val="both"/>
        <w:rPr>
          <w:color w:val="auto"/>
        </w:rPr>
      </w:pPr>
      <w:r w:rsidRPr="00137429">
        <w:rPr>
          <w:color w:val="auto"/>
        </w:rPr>
        <w:t xml:space="preserve">3) Wykonawca zobowiązany jest przedłożyć Zamawiającemu, oświadczenie, o którym mowa w </w:t>
      </w:r>
      <w:proofErr w:type="spellStart"/>
      <w:r w:rsidRPr="00137429">
        <w:rPr>
          <w:color w:val="auto"/>
        </w:rPr>
        <w:t>pkt</w:t>
      </w:r>
      <w:proofErr w:type="spellEnd"/>
      <w:r w:rsidRPr="00137429">
        <w:rPr>
          <w:color w:val="auto"/>
        </w:rPr>
        <w:t xml:space="preserve"> 2), w przeciągu 7 dni od daty podpisania umowy. Kolejne oświadczenia Wykonawca lub podwykonawcy będą składali co </w:t>
      </w:r>
      <w:r w:rsidR="00F359E2" w:rsidRPr="00137429">
        <w:rPr>
          <w:color w:val="auto"/>
        </w:rPr>
        <w:t>30 dni</w:t>
      </w:r>
      <w:r w:rsidRPr="00137429">
        <w:rPr>
          <w:color w:val="auto"/>
        </w:rPr>
        <w:t xml:space="preserve"> od daty złożenia pierwszego oświadczenia, a ostatnie wraz ze złożeniem zawiadomienia o zakończeniu robót budowlanych i gotowości do odbioru końcowego.</w:t>
      </w:r>
    </w:p>
    <w:p w:rsidR="005B1E68" w:rsidRPr="00137429" w:rsidRDefault="005B1E68" w:rsidP="005B1E68">
      <w:pPr>
        <w:pStyle w:val="Default"/>
        <w:spacing w:after="53"/>
        <w:jc w:val="both"/>
        <w:rPr>
          <w:color w:val="auto"/>
        </w:rPr>
      </w:pPr>
      <w:r w:rsidRPr="00137429">
        <w:rPr>
          <w:color w:val="auto"/>
        </w:rPr>
        <w:t xml:space="preserve">4) Wykonawca zobowiązany jest na każde wezwanie Zamawiającego w terminie nie dłuższym niż 10 dni licząc od dnia doręczenia tego wezwania przedłożyć dokumenty, o których mowa w </w:t>
      </w:r>
      <w:proofErr w:type="spellStart"/>
      <w:r w:rsidRPr="00137429">
        <w:rPr>
          <w:color w:val="auto"/>
        </w:rPr>
        <w:t>pkt</w:t>
      </w:r>
      <w:proofErr w:type="spellEnd"/>
      <w:r w:rsidRPr="00137429">
        <w:rPr>
          <w:color w:val="auto"/>
        </w:rPr>
        <w:t xml:space="preserve"> 3), </w:t>
      </w:r>
    </w:p>
    <w:p w:rsidR="005B1E68" w:rsidRPr="00137429" w:rsidRDefault="005B1E68" w:rsidP="005B1E68">
      <w:pPr>
        <w:pStyle w:val="Default"/>
        <w:spacing w:after="53"/>
        <w:jc w:val="both"/>
        <w:rPr>
          <w:color w:val="auto"/>
        </w:rPr>
      </w:pPr>
      <w:r w:rsidRPr="00137429">
        <w:rPr>
          <w:color w:val="auto"/>
        </w:rPr>
        <w:t xml:space="preserve">5) obowiązek zatrudnienia osób, o którym mowa w pkt. 1) zostanie spełniony również w sytuacji zatrudnienia ich przed złożeniem przez Wykonawcę oferty na przedmiotowe zamówienie, </w:t>
      </w:r>
    </w:p>
    <w:p w:rsidR="005B1E68" w:rsidRPr="00137429" w:rsidRDefault="005B1E68" w:rsidP="005B1E68">
      <w:pPr>
        <w:pStyle w:val="Default"/>
        <w:spacing w:after="53"/>
        <w:jc w:val="both"/>
        <w:rPr>
          <w:color w:val="auto"/>
        </w:rPr>
      </w:pPr>
      <w:r w:rsidRPr="00137429">
        <w:rPr>
          <w:color w:val="auto"/>
        </w:rPr>
        <w:t xml:space="preserve">6) zapłata wynagrodzenia dla osób wymienionych w </w:t>
      </w:r>
      <w:proofErr w:type="spellStart"/>
      <w:r w:rsidRPr="00137429">
        <w:rPr>
          <w:color w:val="auto"/>
        </w:rPr>
        <w:t>pkt</w:t>
      </w:r>
      <w:proofErr w:type="spellEnd"/>
      <w:r w:rsidRPr="00137429">
        <w:rPr>
          <w:color w:val="auto"/>
        </w:rPr>
        <w:t xml:space="preserve"> 1) odbywać się będzie w systemie miesięcznym, </w:t>
      </w:r>
    </w:p>
    <w:p w:rsidR="005B1E68" w:rsidRPr="00137429" w:rsidRDefault="005B1E68" w:rsidP="005B1E68">
      <w:pPr>
        <w:pStyle w:val="Default"/>
        <w:spacing w:after="53"/>
        <w:jc w:val="both"/>
        <w:rPr>
          <w:color w:val="auto"/>
        </w:rPr>
      </w:pPr>
      <w:r w:rsidRPr="00137429">
        <w:rPr>
          <w:color w:val="auto"/>
        </w:rPr>
        <w:t xml:space="preserve">7) zobowiązanie Wykonawcy do zatrudnienia osób na zasadach, o których mowa w </w:t>
      </w:r>
      <w:proofErr w:type="spellStart"/>
      <w:r w:rsidRPr="00137429">
        <w:rPr>
          <w:color w:val="auto"/>
        </w:rPr>
        <w:t>pkt</w:t>
      </w:r>
      <w:proofErr w:type="spellEnd"/>
      <w:r w:rsidRPr="00137429">
        <w:rPr>
          <w:color w:val="auto"/>
        </w:rPr>
        <w:t xml:space="preserve"> 1), w terminie, o którym mowa w </w:t>
      </w:r>
      <w:proofErr w:type="spellStart"/>
      <w:r w:rsidRPr="00137429">
        <w:rPr>
          <w:color w:val="auto"/>
        </w:rPr>
        <w:t>pkt</w:t>
      </w:r>
      <w:proofErr w:type="spellEnd"/>
      <w:r w:rsidRPr="00137429">
        <w:rPr>
          <w:color w:val="auto"/>
        </w:rPr>
        <w:t xml:space="preserve"> 2) dotyczy również faktycznie zaangażowanych w realizację przedmiotu zamówienia podwykonawców. W tym przypadku zapisy umów Wykonawcy z podwykonawcami muszą regulować kwestię zatrudnienia osób analogicznie jak umowa Wykonawcy z Zamawiającym, by bezwzględnie umożliwić Wykonawcy realizację obowiązku przedłożenia dokumentów, o których mowa w </w:t>
      </w:r>
      <w:proofErr w:type="spellStart"/>
      <w:r w:rsidRPr="00137429">
        <w:rPr>
          <w:color w:val="auto"/>
        </w:rPr>
        <w:t>pkt</w:t>
      </w:r>
      <w:proofErr w:type="spellEnd"/>
      <w:r w:rsidRPr="00137429">
        <w:rPr>
          <w:color w:val="auto"/>
        </w:rPr>
        <w:t xml:space="preserve"> 2), </w:t>
      </w:r>
      <w:proofErr w:type="spellStart"/>
      <w:r w:rsidRPr="00137429">
        <w:rPr>
          <w:color w:val="auto"/>
        </w:rPr>
        <w:t>pkt</w:t>
      </w:r>
      <w:proofErr w:type="spellEnd"/>
      <w:r w:rsidRPr="00137429">
        <w:rPr>
          <w:color w:val="auto"/>
        </w:rPr>
        <w:t xml:space="preserve"> 3), </w:t>
      </w:r>
      <w:proofErr w:type="spellStart"/>
      <w:r w:rsidRPr="00137429">
        <w:rPr>
          <w:color w:val="auto"/>
        </w:rPr>
        <w:t>pkt</w:t>
      </w:r>
      <w:proofErr w:type="spellEnd"/>
      <w:r w:rsidRPr="00137429">
        <w:rPr>
          <w:color w:val="auto"/>
        </w:rPr>
        <w:t xml:space="preserve"> 4). Niespełnienie w tych okolicznościach wymienionych wymagań umów o podwykonawstwo pociągnie za sobą zgłoszenie przez Zamawiającego odpowiednio zastrzeżeń lub sprzeciwu, </w:t>
      </w:r>
    </w:p>
    <w:p w:rsidR="005B1E68" w:rsidRPr="00137429" w:rsidRDefault="005B1E68" w:rsidP="005B1E68">
      <w:pPr>
        <w:pStyle w:val="Default"/>
        <w:spacing w:after="53"/>
        <w:jc w:val="both"/>
        <w:rPr>
          <w:color w:val="auto"/>
        </w:rPr>
      </w:pPr>
      <w:r w:rsidRPr="00137429">
        <w:rPr>
          <w:color w:val="auto"/>
        </w:rPr>
        <w:t xml:space="preserve">8) zatrudnienie przez podwykonawców lub dalszych podwykonawców na zasadach określonych w </w:t>
      </w:r>
      <w:proofErr w:type="spellStart"/>
      <w:r w:rsidRPr="00137429">
        <w:rPr>
          <w:color w:val="auto"/>
        </w:rPr>
        <w:t>pkt</w:t>
      </w:r>
      <w:proofErr w:type="spellEnd"/>
      <w:r w:rsidRPr="00137429">
        <w:rPr>
          <w:color w:val="auto"/>
        </w:rPr>
        <w:t xml:space="preserve"> 1) i </w:t>
      </w:r>
      <w:proofErr w:type="spellStart"/>
      <w:r w:rsidRPr="00137429">
        <w:rPr>
          <w:color w:val="auto"/>
        </w:rPr>
        <w:t>pkt</w:t>
      </w:r>
      <w:proofErr w:type="spellEnd"/>
      <w:r w:rsidRPr="00137429">
        <w:rPr>
          <w:color w:val="auto"/>
        </w:rPr>
        <w:t xml:space="preserve"> 2) osób do wykonywania czynności wskazanych w pkt1), jest równoznaczne ze spełnieniem przez Wykonawcę obowiązku zatrudnienia tych osób, określonego w pkt1) jedynie w odniesieniu do zakresu objętego umową o podwykonawstwo lub dalsze podwykonawstwo,</w:t>
      </w:r>
    </w:p>
    <w:p w:rsidR="005B1E68" w:rsidRPr="00137429" w:rsidRDefault="005B1E68" w:rsidP="005B1E68">
      <w:pPr>
        <w:pStyle w:val="Default"/>
        <w:spacing w:after="53"/>
        <w:jc w:val="both"/>
        <w:rPr>
          <w:color w:val="auto"/>
        </w:rPr>
      </w:pPr>
      <w:r w:rsidRPr="00137429">
        <w:rPr>
          <w:color w:val="auto"/>
        </w:rPr>
        <w:t xml:space="preserve">9) w przypadku nie wywiązania się Wykonawcy z obowiązku określonego w </w:t>
      </w:r>
      <w:proofErr w:type="spellStart"/>
      <w:r w:rsidRPr="00137429">
        <w:rPr>
          <w:color w:val="auto"/>
        </w:rPr>
        <w:t>pkt</w:t>
      </w:r>
      <w:proofErr w:type="spellEnd"/>
      <w:r w:rsidRPr="00137429">
        <w:rPr>
          <w:color w:val="auto"/>
        </w:rPr>
        <w:t xml:space="preserve"> 1) przez okres co najmniej 30 dni Zamawiający ma prawo wstrzymać realizację przedmiotu zamówienia do czasu, w którym Wykonawca lub Podwykonawca skieruje do wykonywania zamówienia osoby zatrudnione na podstawie umowy o pracę, </w:t>
      </w:r>
    </w:p>
    <w:p w:rsidR="005B1E68" w:rsidRPr="00137429" w:rsidRDefault="005B1E68" w:rsidP="005B1E68">
      <w:pPr>
        <w:pStyle w:val="Default"/>
        <w:spacing w:after="53"/>
        <w:jc w:val="both"/>
        <w:rPr>
          <w:color w:val="auto"/>
        </w:rPr>
      </w:pPr>
      <w:r w:rsidRPr="00137429">
        <w:rPr>
          <w:color w:val="auto"/>
        </w:rPr>
        <w:t xml:space="preserve">10) w przypadku zwłoki Wykonawcy w wywiązaniu się z obowiązku dostarczenia dokumentów, o których mowa w </w:t>
      </w:r>
      <w:proofErr w:type="spellStart"/>
      <w:r w:rsidRPr="00137429">
        <w:rPr>
          <w:color w:val="auto"/>
        </w:rPr>
        <w:t>pkt</w:t>
      </w:r>
      <w:proofErr w:type="spellEnd"/>
      <w:r w:rsidRPr="00137429">
        <w:rPr>
          <w:color w:val="auto"/>
        </w:rPr>
        <w:t xml:space="preserve"> 2) lub  </w:t>
      </w:r>
      <w:proofErr w:type="spellStart"/>
      <w:r w:rsidRPr="00137429">
        <w:rPr>
          <w:color w:val="auto"/>
        </w:rPr>
        <w:t>pkt</w:t>
      </w:r>
      <w:proofErr w:type="spellEnd"/>
      <w:r w:rsidRPr="00137429">
        <w:rPr>
          <w:color w:val="auto"/>
        </w:rPr>
        <w:t xml:space="preserve"> 3) lub </w:t>
      </w:r>
      <w:proofErr w:type="spellStart"/>
      <w:r w:rsidRPr="00137429">
        <w:rPr>
          <w:color w:val="auto"/>
        </w:rPr>
        <w:t>pkt</w:t>
      </w:r>
      <w:proofErr w:type="spellEnd"/>
      <w:r w:rsidRPr="00137429">
        <w:rPr>
          <w:color w:val="auto"/>
        </w:rPr>
        <w:t xml:space="preserve"> 4), Wykonawca zobowiązany jest do zapłaty Zamawiającemu kary umownej w wysokości 100,00 zł </w:t>
      </w:r>
      <w:r w:rsidRPr="00137429">
        <w:rPr>
          <w:color w:val="auto"/>
        </w:rPr>
        <w:lastRenderedPageBreak/>
        <w:t xml:space="preserve">za każdy dzień zwłoki, licząc od terminu określonego odpowiednio w </w:t>
      </w:r>
      <w:proofErr w:type="spellStart"/>
      <w:r w:rsidRPr="00137429">
        <w:rPr>
          <w:color w:val="auto"/>
        </w:rPr>
        <w:t>pkt</w:t>
      </w:r>
      <w:proofErr w:type="spellEnd"/>
      <w:r w:rsidRPr="00137429">
        <w:rPr>
          <w:color w:val="auto"/>
        </w:rPr>
        <w:t xml:space="preserve"> 3) lub </w:t>
      </w:r>
      <w:proofErr w:type="spellStart"/>
      <w:r w:rsidRPr="00137429">
        <w:rPr>
          <w:color w:val="auto"/>
        </w:rPr>
        <w:t>pkt</w:t>
      </w:r>
      <w:proofErr w:type="spellEnd"/>
      <w:r w:rsidRPr="00137429">
        <w:rPr>
          <w:color w:val="auto"/>
        </w:rPr>
        <w:t xml:space="preserve"> 4),</w:t>
      </w:r>
    </w:p>
    <w:p w:rsidR="005B1E68" w:rsidRPr="00137429" w:rsidRDefault="005B1E68" w:rsidP="005B1E68">
      <w:pPr>
        <w:pStyle w:val="Default"/>
        <w:spacing w:after="53"/>
        <w:jc w:val="both"/>
        <w:rPr>
          <w:color w:val="auto"/>
        </w:rPr>
      </w:pPr>
      <w:r w:rsidRPr="00137429">
        <w:rPr>
          <w:color w:val="auto"/>
        </w:rPr>
        <w:t xml:space="preserve">11) Zamawiający może odstąpić od umowy w następujących przypadkach : </w:t>
      </w:r>
    </w:p>
    <w:p w:rsidR="005B1E68" w:rsidRPr="00137429" w:rsidRDefault="005B1E68" w:rsidP="005B1E68">
      <w:pPr>
        <w:pStyle w:val="Default"/>
        <w:spacing w:after="53"/>
        <w:jc w:val="both"/>
        <w:rPr>
          <w:color w:val="auto"/>
        </w:rPr>
      </w:pPr>
      <w:r w:rsidRPr="00137429">
        <w:rPr>
          <w:color w:val="auto"/>
        </w:rPr>
        <w:t xml:space="preserve">a) Wykonawca przez okres co najmniej 2 miesięcy nie będzie wypełniał obowiązków wskazanych w pkt1) i 2), </w:t>
      </w:r>
    </w:p>
    <w:p w:rsidR="005B1E68" w:rsidRPr="00137429" w:rsidRDefault="005B1E68" w:rsidP="005B1E68">
      <w:pPr>
        <w:pStyle w:val="Default"/>
        <w:spacing w:after="53"/>
        <w:jc w:val="both"/>
        <w:rPr>
          <w:color w:val="auto"/>
        </w:rPr>
      </w:pPr>
      <w:r w:rsidRPr="00137429">
        <w:rPr>
          <w:color w:val="auto"/>
        </w:rPr>
        <w:t xml:space="preserve">b) Wykonawca uchyla się od wypełnienia choćby jednego z obowiązków określonych w </w:t>
      </w:r>
      <w:proofErr w:type="spellStart"/>
      <w:r w:rsidRPr="00137429">
        <w:rPr>
          <w:color w:val="auto"/>
        </w:rPr>
        <w:t>pkt</w:t>
      </w:r>
      <w:proofErr w:type="spellEnd"/>
      <w:r w:rsidRPr="00137429">
        <w:rPr>
          <w:color w:val="auto"/>
        </w:rPr>
        <w:t xml:space="preserve"> 3) lub </w:t>
      </w:r>
      <w:proofErr w:type="spellStart"/>
      <w:r w:rsidRPr="00137429">
        <w:rPr>
          <w:color w:val="auto"/>
        </w:rPr>
        <w:t>pkt</w:t>
      </w:r>
      <w:proofErr w:type="spellEnd"/>
      <w:r w:rsidRPr="00137429">
        <w:rPr>
          <w:color w:val="auto"/>
        </w:rPr>
        <w:t xml:space="preserve"> 4), </w:t>
      </w:r>
    </w:p>
    <w:p w:rsidR="005B1E68" w:rsidRPr="00137429" w:rsidRDefault="005B1E68" w:rsidP="005B1E68">
      <w:pPr>
        <w:pStyle w:val="Default"/>
        <w:spacing w:after="53"/>
        <w:jc w:val="both"/>
        <w:rPr>
          <w:color w:val="auto"/>
        </w:rPr>
      </w:pPr>
      <w:r w:rsidRPr="00137429">
        <w:rPr>
          <w:color w:val="auto"/>
        </w:rPr>
        <w:t xml:space="preserve">12) odstąpienie od umowy wymaga formy pisemnej wraz z podaniem uzasadnienia.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3. TERMIN WYKONANIA ZAMÓWIENIA; GWARANCJA I RĘKOJMIA </w:t>
      </w:r>
    </w:p>
    <w:p w:rsidR="001D5941" w:rsidRPr="00137429" w:rsidRDefault="005B1E68" w:rsidP="001D5941">
      <w:pPr>
        <w:pStyle w:val="Default"/>
        <w:jc w:val="both"/>
        <w:rPr>
          <w:rFonts w:eastAsia="Calibri"/>
          <w:b/>
          <w:bCs/>
          <w:color w:val="auto"/>
        </w:rPr>
      </w:pPr>
      <w:r w:rsidRPr="00137429">
        <w:rPr>
          <w:color w:val="auto"/>
        </w:rPr>
        <w:t xml:space="preserve">3.1 Zamawiający wymaga, aby zamówienie zostało zrealizowane </w:t>
      </w:r>
      <w:r w:rsidRPr="00041849">
        <w:rPr>
          <w:b/>
          <w:bCs/>
          <w:color w:val="auto"/>
        </w:rPr>
        <w:t xml:space="preserve">w terminie do dnia </w:t>
      </w:r>
      <w:r w:rsidR="00337948">
        <w:rPr>
          <w:b/>
          <w:bCs/>
          <w:color w:val="auto"/>
        </w:rPr>
        <w:t>30</w:t>
      </w:r>
      <w:r w:rsidR="00741E67">
        <w:rPr>
          <w:b/>
          <w:bCs/>
          <w:color w:val="auto"/>
        </w:rPr>
        <w:t>.12</w:t>
      </w:r>
      <w:r w:rsidR="002C70A5" w:rsidRPr="00041849">
        <w:rPr>
          <w:b/>
          <w:bCs/>
          <w:color w:val="auto"/>
        </w:rPr>
        <w:t>.</w:t>
      </w:r>
      <w:r w:rsidR="009957A8" w:rsidRPr="00041849">
        <w:rPr>
          <w:b/>
          <w:bCs/>
          <w:color w:val="auto"/>
        </w:rPr>
        <w:t>2019</w:t>
      </w:r>
      <w:r w:rsidRPr="00041849">
        <w:rPr>
          <w:b/>
          <w:bCs/>
          <w:color w:val="auto"/>
        </w:rPr>
        <w:t xml:space="preserve"> r.</w:t>
      </w:r>
      <w:r w:rsidRPr="00137429">
        <w:rPr>
          <w:b/>
          <w:bCs/>
          <w:color w:val="auto"/>
        </w:rPr>
        <w:t xml:space="preserve"> </w:t>
      </w:r>
      <w:r w:rsidR="001D5941" w:rsidRPr="00137429">
        <w:rPr>
          <w:rFonts w:eastAsia="Calibri"/>
          <w:color w:val="auto"/>
        </w:rPr>
        <w:t>rozumiane jako data całkowitego zakończenia realizacji przedmiotu zamówienia, potwierdzona protokołem odbioru końcowego.</w:t>
      </w:r>
    </w:p>
    <w:p w:rsidR="005B1E68" w:rsidRPr="00137429" w:rsidRDefault="005B1E68" w:rsidP="005B1E68">
      <w:pPr>
        <w:pStyle w:val="Default"/>
        <w:jc w:val="both"/>
        <w:rPr>
          <w:color w:val="auto"/>
        </w:rPr>
      </w:pPr>
      <w:r w:rsidRPr="00137429">
        <w:rPr>
          <w:color w:val="auto"/>
        </w:rPr>
        <w:t xml:space="preserve">3.2 Wymagany przez Zamawiającego minimalny okres gwarancji oraz rękojmi, wynosi 60 miesięcy licząc od daty bezusterkowego odbioru końcowego przedmiotu umowy. Wykonawca w formularzu ofertowym powinien podać oferowany okres gwarancji i rękojmi określony w miesiącach. Oferowany okres gwarancji stanowi jedno z kryteriów oceny ofert. </w:t>
      </w:r>
    </w:p>
    <w:p w:rsidR="005B1E68" w:rsidRPr="00137429" w:rsidRDefault="005B1E68" w:rsidP="005B1E68">
      <w:pPr>
        <w:pStyle w:val="Default"/>
        <w:jc w:val="both"/>
        <w:rPr>
          <w:color w:val="auto"/>
        </w:rPr>
      </w:pPr>
      <w:r w:rsidRPr="00137429">
        <w:rPr>
          <w:color w:val="auto"/>
        </w:rPr>
        <w:t xml:space="preserve">3.3 W okresie gwarancji i rękojmi Wykonawca zobowiązany jest zapewnić także serwis zainstalowanych urządzeń i instalacji. Zakres oraz częstotliwość czynności serwisowych wynikać będzie z wymagań producentów poszczególnych maszyn lub urządzeń. Wykonawca zobowiązany jest zapewnić fachowe i posiadające odpowiednie uprawnienia ekipy serwisowe, zgodnie z wymogami producentów maszyn lub urządzeń. Wszelkie koszty związane z prawidłowym świadczeniem serwisu, w tym całkowite koszty wymiany materiałów eksploatacyjnych (bez kosztów zakupu tych materiałów) ponosi Wykonawca. Z wykonanych w okresie gwarancji czynności serwisowych Wykonawca sporządzi protokoły, w dwóch egzemplarzach w formie papierowej i dostarczy je Zamawiającemu. </w:t>
      </w:r>
    </w:p>
    <w:p w:rsidR="005B1E68" w:rsidRPr="00137429" w:rsidRDefault="005B1E68" w:rsidP="005B1E68">
      <w:pPr>
        <w:pStyle w:val="Default"/>
        <w:rPr>
          <w:color w:val="auto"/>
        </w:rPr>
      </w:pPr>
    </w:p>
    <w:p w:rsidR="005B1E68" w:rsidRPr="00137429" w:rsidRDefault="005B1E68" w:rsidP="005B1E68">
      <w:pPr>
        <w:pStyle w:val="Default"/>
        <w:rPr>
          <w:color w:val="auto"/>
        </w:rPr>
      </w:pPr>
      <w:r w:rsidRPr="00137429">
        <w:rPr>
          <w:b/>
          <w:bCs/>
          <w:color w:val="auto"/>
        </w:rPr>
        <w:t xml:space="preserve">4. PODSTAWY WYKLUCZENIA. WARUNKI UDZIAŁU W POSTĘPOWANIU. DOKUMENTY. </w:t>
      </w:r>
    </w:p>
    <w:p w:rsidR="005B1E68" w:rsidRPr="00137429" w:rsidRDefault="005B1E68" w:rsidP="005B1E68">
      <w:pPr>
        <w:pStyle w:val="Default"/>
        <w:jc w:val="both"/>
        <w:rPr>
          <w:color w:val="auto"/>
        </w:rPr>
      </w:pPr>
      <w:r w:rsidRPr="00137429">
        <w:rPr>
          <w:color w:val="auto"/>
        </w:rPr>
        <w:t xml:space="preserve">4.1 O udzielenie zamówienia może się ubiegać Wykonawca, który </w:t>
      </w:r>
      <w:r w:rsidRPr="00137429">
        <w:rPr>
          <w:bCs/>
          <w:color w:val="auto"/>
        </w:rPr>
        <w:t>nie podlega wykluczeniu z udziału w postępowaniu</w:t>
      </w:r>
      <w:r w:rsidRPr="00137429">
        <w:rPr>
          <w:color w:val="auto"/>
        </w:rPr>
        <w:t xml:space="preserve">, w okolicznościach, o których mowa w: </w:t>
      </w:r>
    </w:p>
    <w:p w:rsidR="005B1E68" w:rsidRPr="00137429" w:rsidRDefault="005B1E68" w:rsidP="005B1E68">
      <w:pPr>
        <w:pStyle w:val="Default"/>
        <w:jc w:val="both"/>
        <w:rPr>
          <w:color w:val="auto"/>
        </w:rPr>
      </w:pPr>
      <w:r w:rsidRPr="00137429">
        <w:rPr>
          <w:color w:val="auto"/>
        </w:rPr>
        <w:t xml:space="preserve">1) art. </w:t>
      </w:r>
      <w:r w:rsidR="00AC1B2B" w:rsidRPr="00137429">
        <w:rPr>
          <w:color w:val="auto"/>
        </w:rPr>
        <w:t xml:space="preserve">24 ust. 1 </w:t>
      </w:r>
      <w:proofErr w:type="spellStart"/>
      <w:r w:rsidR="00AC1B2B" w:rsidRPr="00137429">
        <w:rPr>
          <w:color w:val="auto"/>
        </w:rPr>
        <w:t>pkt</w:t>
      </w:r>
      <w:proofErr w:type="spellEnd"/>
      <w:r w:rsidR="00AC1B2B" w:rsidRPr="00137429">
        <w:rPr>
          <w:color w:val="auto"/>
        </w:rPr>
        <w:t xml:space="preserve"> 12) – 22</w:t>
      </w:r>
      <w:r w:rsidR="009957A8" w:rsidRPr="00137429">
        <w:rPr>
          <w:color w:val="auto"/>
        </w:rPr>
        <w:t>) ustawy.</w:t>
      </w:r>
    </w:p>
    <w:p w:rsidR="005B1E68" w:rsidRPr="00137429" w:rsidRDefault="005B1E68" w:rsidP="005B1E68">
      <w:pPr>
        <w:pStyle w:val="Default"/>
        <w:jc w:val="both"/>
        <w:rPr>
          <w:b/>
          <w:color w:val="auto"/>
        </w:rPr>
      </w:pPr>
      <w:r w:rsidRPr="00137429">
        <w:rPr>
          <w:b/>
          <w:color w:val="auto"/>
        </w:rPr>
        <w:t xml:space="preserve">4.2 Ponadto o udzielenie zamówienia może się ubiegać Wykonawca, który </w:t>
      </w:r>
      <w:r w:rsidRPr="00137429">
        <w:rPr>
          <w:b/>
          <w:bCs/>
          <w:color w:val="auto"/>
        </w:rPr>
        <w:t xml:space="preserve">spełnia poniżej określone warunki udziału w postępowaniu </w:t>
      </w:r>
      <w:r w:rsidRPr="00137429">
        <w:rPr>
          <w:b/>
          <w:color w:val="auto"/>
        </w:rPr>
        <w:t xml:space="preserve">dotyczące: </w:t>
      </w:r>
    </w:p>
    <w:p w:rsidR="007667F9" w:rsidRPr="00137429" w:rsidRDefault="007667F9" w:rsidP="005B1E68">
      <w:pPr>
        <w:pStyle w:val="Default"/>
        <w:jc w:val="both"/>
        <w:rPr>
          <w:b/>
          <w:color w:val="auto"/>
        </w:rPr>
      </w:pPr>
    </w:p>
    <w:p w:rsidR="005B1E68" w:rsidRPr="00137429" w:rsidRDefault="005B1E68" w:rsidP="005B1E68">
      <w:pPr>
        <w:jc w:val="both"/>
        <w:rPr>
          <w:rFonts w:ascii="Tahoma" w:hAnsi="Tahoma" w:cs="Tahoma"/>
          <w:szCs w:val="24"/>
        </w:rPr>
      </w:pPr>
      <w:r w:rsidRPr="00137429">
        <w:rPr>
          <w:rFonts w:ascii="Tahoma" w:hAnsi="Tahoma" w:cs="Tahoma"/>
          <w:szCs w:val="24"/>
        </w:rPr>
        <w:t xml:space="preserve">1) </w:t>
      </w:r>
      <w:r w:rsidRPr="00137429">
        <w:rPr>
          <w:rFonts w:ascii="Tahoma" w:hAnsi="Tahoma" w:cs="Tahoma"/>
          <w:szCs w:val="24"/>
          <w:u w:val="single"/>
        </w:rPr>
        <w:t>Sytuacji ekonomicznej lub finansowej</w:t>
      </w:r>
      <w:r w:rsidRPr="00137429">
        <w:rPr>
          <w:rFonts w:ascii="Tahoma" w:hAnsi="Tahoma" w:cs="Tahoma"/>
          <w:szCs w:val="24"/>
        </w:rPr>
        <w:t xml:space="preserve">: </w:t>
      </w:r>
    </w:p>
    <w:p w:rsidR="00AC1B2B" w:rsidRPr="00137429" w:rsidRDefault="00AC1B2B" w:rsidP="005B1E68">
      <w:pPr>
        <w:jc w:val="both"/>
        <w:rPr>
          <w:rFonts w:ascii="Tahoma" w:hAnsi="Tahoma" w:cs="Tahoma"/>
          <w:szCs w:val="24"/>
        </w:rPr>
      </w:pPr>
      <w:r w:rsidRPr="00137429">
        <w:rPr>
          <w:rFonts w:ascii="Tahoma" w:hAnsi="Tahoma" w:cs="Tahoma"/>
          <w:szCs w:val="24"/>
        </w:rPr>
        <w:t>Zamawiający nie określa wymagań</w:t>
      </w:r>
    </w:p>
    <w:p w:rsidR="005B1E68" w:rsidRPr="00137429" w:rsidRDefault="005B1E68" w:rsidP="005B1E68">
      <w:pPr>
        <w:pStyle w:val="Default"/>
        <w:jc w:val="both"/>
        <w:rPr>
          <w:color w:val="auto"/>
        </w:rPr>
      </w:pPr>
      <w:r w:rsidRPr="00137429">
        <w:rPr>
          <w:color w:val="auto"/>
        </w:rPr>
        <w:t xml:space="preserve">2 ) zdolności technicznej lub zawodowej: </w:t>
      </w:r>
    </w:p>
    <w:p w:rsidR="005B1E68" w:rsidRPr="00137429" w:rsidRDefault="005B1E68" w:rsidP="005B1E68">
      <w:pPr>
        <w:pStyle w:val="Default"/>
        <w:jc w:val="both"/>
        <w:rPr>
          <w:color w:val="auto"/>
        </w:rPr>
      </w:pPr>
      <w:r w:rsidRPr="00137429">
        <w:rPr>
          <w:color w:val="auto"/>
        </w:rPr>
        <w:t xml:space="preserve">Minimalny poziom zdolności: </w:t>
      </w:r>
    </w:p>
    <w:p w:rsidR="007667F9" w:rsidRPr="00137429" w:rsidRDefault="007667F9" w:rsidP="002C70A5">
      <w:pPr>
        <w:pStyle w:val="Default"/>
        <w:jc w:val="both"/>
        <w:rPr>
          <w:color w:val="auto"/>
          <w:sz w:val="20"/>
          <w:szCs w:val="20"/>
        </w:rPr>
      </w:pPr>
    </w:p>
    <w:p w:rsidR="002C70A5" w:rsidRPr="00137429" w:rsidRDefault="002C70A5" w:rsidP="002C70A5">
      <w:pPr>
        <w:pStyle w:val="Default"/>
        <w:jc w:val="both"/>
        <w:rPr>
          <w:color w:val="auto"/>
        </w:rPr>
      </w:pPr>
      <w:r w:rsidRPr="00137429">
        <w:rPr>
          <w:color w:val="auto"/>
        </w:rPr>
        <w:t xml:space="preserve">Zamawiający uzna, że Wykonawca posiada wymagane zdolności techniczne lub zawodowe zapewniające należyte wykonanie zamówienia, jeżeli Wykonawca wykaże, że: </w:t>
      </w:r>
    </w:p>
    <w:p w:rsidR="002C70A5" w:rsidRPr="00137429" w:rsidRDefault="007667F9" w:rsidP="002C70A5">
      <w:pPr>
        <w:pStyle w:val="Default"/>
        <w:jc w:val="both"/>
        <w:rPr>
          <w:color w:val="auto"/>
        </w:rPr>
      </w:pPr>
      <w:r w:rsidRPr="00137429">
        <w:rPr>
          <w:color w:val="auto"/>
        </w:rPr>
        <w:lastRenderedPageBreak/>
        <w:t>a)</w:t>
      </w:r>
      <w:r w:rsidRPr="00137429">
        <w:rPr>
          <w:color w:val="auto"/>
          <w:sz w:val="20"/>
          <w:szCs w:val="20"/>
        </w:rPr>
        <w:t xml:space="preserve"> </w:t>
      </w:r>
      <w:r w:rsidR="002C70A5" w:rsidRPr="00137429">
        <w:rPr>
          <w:color w:val="auto"/>
        </w:rPr>
        <w:t xml:space="preserve">wykonał należycie w okresie ostatnich pięciu lat przed upływem terminu składania ofert, a jeżeli okres prowadzenia działalności jest krótszy – w tym okresie, minimum </w:t>
      </w:r>
      <w:r w:rsidR="002C70A5" w:rsidRPr="00137429">
        <w:rPr>
          <w:bCs/>
          <w:color w:val="auto"/>
        </w:rPr>
        <w:t>trzy</w:t>
      </w:r>
      <w:r w:rsidR="002C70A5" w:rsidRPr="00137429">
        <w:rPr>
          <w:b/>
          <w:bCs/>
          <w:color w:val="auto"/>
        </w:rPr>
        <w:t xml:space="preserve"> </w:t>
      </w:r>
      <w:r w:rsidR="002C70A5" w:rsidRPr="00137429">
        <w:rPr>
          <w:color w:val="auto"/>
        </w:rPr>
        <w:t xml:space="preserve">roboty budowlane. Za </w:t>
      </w:r>
      <w:r w:rsidR="002C70A5" w:rsidRPr="00137429">
        <w:rPr>
          <w:bCs/>
          <w:color w:val="auto"/>
        </w:rPr>
        <w:t>jedną</w:t>
      </w:r>
      <w:r w:rsidR="002C70A5" w:rsidRPr="00137429">
        <w:rPr>
          <w:b/>
          <w:bCs/>
          <w:color w:val="auto"/>
        </w:rPr>
        <w:t xml:space="preserve"> </w:t>
      </w:r>
      <w:r w:rsidR="002C70A5" w:rsidRPr="00137429">
        <w:rPr>
          <w:color w:val="auto"/>
        </w:rPr>
        <w:t>robotę budowlaną Zamawiający uzna roboty polegających na budowie i/lub przebudowie, remoncie budynku lub zespołu budynków  (zgodnie z definicjami ustawy Prawo budowlane -  o wartości każdej oddzielnie robót budowlanych (w rozumieniu ustawy Prawo budowlane) nie mniejszej niż 1</w:t>
      </w:r>
      <w:r w:rsidR="002C70A5" w:rsidRPr="00137429">
        <w:rPr>
          <w:bCs/>
          <w:color w:val="auto"/>
        </w:rPr>
        <w:t>00.000,00 (słownie: sto tysięcy złotych) brutto</w:t>
      </w:r>
      <w:r w:rsidR="002C70A5" w:rsidRPr="00137429">
        <w:rPr>
          <w:color w:val="auto"/>
        </w:rPr>
        <w:t xml:space="preserve">; </w:t>
      </w:r>
    </w:p>
    <w:p w:rsidR="002C70A5" w:rsidRPr="00137429" w:rsidRDefault="002C70A5" w:rsidP="005B1E68">
      <w:pPr>
        <w:pStyle w:val="Default"/>
        <w:jc w:val="both"/>
        <w:rPr>
          <w:color w:val="auto"/>
        </w:rPr>
      </w:pPr>
    </w:p>
    <w:p w:rsidR="005B1E68" w:rsidRPr="00137429" w:rsidRDefault="002C70A5" w:rsidP="005B1E68">
      <w:pPr>
        <w:pStyle w:val="Default"/>
        <w:jc w:val="both"/>
        <w:rPr>
          <w:color w:val="auto"/>
        </w:rPr>
      </w:pPr>
      <w:r w:rsidRPr="00137429">
        <w:rPr>
          <w:color w:val="auto"/>
        </w:rPr>
        <w:t>b)</w:t>
      </w:r>
      <w:r w:rsidR="005B1E68" w:rsidRPr="00137429">
        <w:rPr>
          <w:color w:val="auto"/>
        </w:rPr>
        <w:t xml:space="preserve"> Zamawiający uzna, że Wykonawca posiada wymagane zdolności techniczne lub zawodowe zapewniające należyte wykonanie zamówienia, jeżeli Wykonawca wykaże, że: dysponuje lub będzie dysponować minimum jedną osobą:</w:t>
      </w:r>
    </w:p>
    <w:p w:rsidR="005B1E68" w:rsidRPr="00137429" w:rsidRDefault="005B1E68" w:rsidP="005B1E68">
      <w:pPr>
        <w:pStyle w:val="Default"/>
        <w:jc w:val="both"/>
        <w:rPr>
          <w:color w:val="auto"/>
        </w:rPr>
      </w:pPr>
      <w:r w:rsidRPr="00137429">
        <w:rPr>
          <w:color w:val="auto"/>
        </w:rPr>
        <w:t xml:space="preserve">Wymagane kwalifikacje i doświadczenie zawodowe: </w:t>
      </w:r>
    </w:p>
    <w:p w:rsidR="005B1E68" w:rsidRPr="00137429" w:rsidRDefault="005B1E68" w:rsidP="005B1E68">
      <w:pPr>
        <w:tabs>
          <w:tab w:val="left" w:pos="28075"/>
        </w:tabs>
        <w:autoSpaceDE w:val="0"/>
        <w:jc w:val="both"/>
        <w:rPr>
          <w:rFonts w:ascii="Tahoma" w:hAnsi="Tahoma" w:cs="Tahoma"/>
          <w:szCs w:val="24"/>
        </w:rPr>
      </w:pPr>
      <w:r w:rsidRPr="00137429">
        <w:rPr>
          <w:rFonts w:ascii="Tahoma" w:hAnsi="Tahoma" w:cs="Tahoma"/>
          <w:szCs w:val="24"/>
        </w:rPr>
        <w:t>-   konstrukcyjno-budowlanej: osoba pełniąca funkcję kierownika budowy;</w:t>
      </w:r>
    </w:p>
    <w:p w:rsidR="005B1E68" w:rsidRPr="00137429" w:rsidRDefault="005B1E68" w:rsidP="005B1E68">
      <w:pPr>
        <w:tabs>
          <w:tab w:val="left" w:pos="28075"/>
        </w:tabs>
        <w:autoSpaceDE w:val="0"/>
        <w:jc w:val="both"/>
        <w:rPr>
          <w:rFonts w:ascii="Tahoma" w:hAnsi="Tahoma" w:cs="Tahoma"/>
          <w:szCs w:val="24"/>
        </w:rPr>
      </w:pPr>
      <w:r w:rsidRPr="00137429">
        <w:rPr>
          <w:rFonts w:ascii="Tahoma" w:hAnsi="Tahoma" w:cs="Tahoma"/>
          <w:szCs w:val="24"/>
        </w:rPr>
        <w:t>- instalacyjnej w zakresie sieci, instalacji i urządzeń: wodociągowych i kanalizacyjnych, cieplnych,  wentylacyjnych: osoba pełniąca funkcję kierownika robót branży instalacji sanitarnych,</w:t>
      </w:r>
    </w:p>
    <w:p w:rsidR="005B1E68" w:rsidRPr="00137429" w:rsidRDefault="005B1E68" w:rsidP="005B1E68">
      <w:pPr>
        <w:tabs>
          <w:tab w:val="left" w:pos="28075"/>
        </w:tabs>
        <w:autoSpaceDE w:val="0"/>
        <w:spacing w:after="40"/>
        <w:jc w:val="both"/>
        <w:rPr>
          <w:rFonts w:ascii="Tahoma" w:hAnsi="Tahoma" w:cs="Tahoma"/>
          <w:szCs w:val="24"/>
        </w:rPr>
      </w:pPr>
      <w:r w:rsidRPr="00137429">
        <w:rPr>
          <w:rFonts w:ascii="Tahoma" w:hAnsi="Tahoma" w:cs="Tahoma"/>
          <w:szCs w:val="24"/>
        </w:rPr>
        <w:t xml:space="preserve">-  instalacyjnej w zakresie sieci i urządzeń elektrycznych i energetycznych: osoba pełniąca funkcję kierownika robót </w:t>
      </w:r>
      <w:r w:rsidR="003F164E" w:rsidRPr="00137429">
        <w:rPr>
          <w:rFonts w:ascii="Tahoma" w:hAnsi="Tahoma" w:cs="Tahoma"/>
          <w:szCs w:val="24"/>
        </w:rPr>
        <w:t>branży instalacji elektrycznych.</w:t>
      </w:r>
    </w:p>
    <w:p w:rsidR="005B1E68" w:rsidRPr="00137429" w:rsidRDefault="005B1E68" w:rsidP="005B1E68">
      <w:pPr>
        <w:pStyle w:val="Default"/>
        <w:jc w:val="both"/>
        <w:rPr>
          <w:color w:val="auto"/>
        </w:rPr>
      </w:pPr>
      <w:r w:rsidRPr="00137429">
        <w:rPr>
          <w:color w:val="auto"/>
        </w:rPr>
        <w:t xml:space="preserve">Na podstawie art. 104 ustawy Prawo budowlane osoby, które przed wejściem w życie ustawy, uzyskały uprawnienia budowlane lub stwierdzenie posiadania przygotowania zawodowego do pełnienia samodzielnych funkcji technicznych w budownictwie, zachowują uprawnienia do pełnienia tych funkcji w dotychczasowym zakresie. Zakres uprawnień budowlanych należy odczytywać zgodnie z ich treścią o ich nadaniu w oparciu o przepisy będące podstawą ich nadania. Ponadto, zgodnie z art. 12a ustawy Prawo budowlane samodzielne funkcje techniczne w budownictwie, określone w art. 12 ust. 1 ustawy Prawo budowlane, mogą również wykonywać osoby, których odpowiednie kwalifikacje zawodowe zostały uznane na zasadach określonych w przepisach odrębnych. Wszystkie osoby zatrudniane przy realizacji zamówienia muszą biegle posługiwać się językiem polskim, w przeciwnym wypadku Wykonawca udostępni wystarczającą liczbę kompetentnych tłumaczy wykazujących znajomość języka technicznego w zakresie terminologii budowlanej we wszystkich specjalnościach występujących przy realizacji zamówienia. </w:t>
      </w:r>
    </w:p>
    <w:p w:rsidR="005B1E68" w:rsidRPr="00137429" w:rsidRDefault="005B1E68" w:rsidP="005B1E68">
      <w:pPr>
        <w:pStyle w:val="Default"/>
        <w:jc w:val="both"/>
        <w:rPr>
          <w:color w:val="auto"/>
        </w:rPr>
      </w:pPr>
    </w:p>
    <w:p w:rsidR="005B1E68" w:rsidRPr="00137429" w:rsidRDefault="005B1E68" w:rsidP="005B1E68">
      <w:pPr>
        <w:pStyle w:val="Default"/>
        <w:jc w:val="both"/>
        <w:rPr>
          <w:color w:val="auto"/>
        </w:rPr>
      </w:pPr>
      <w:r w:rsidRPr="00137429">
        <w:rPr>
          <w:b/>
          <w:bCs/>
          <w:color w:val="auto"/>
        </w:rPr>
        <w:t xml:space="preserve">4.3 Oświadczenie </w:t>
      </w:r>
      <w:r w:rsidRPr="00137429">
        <w:rPr>
          <w:color w:val="auto"/>
        </w:rPr>
        <w:t xml:space="preserve">o braku podstaw wykluczenia Wykonawcy oraz oświadczenie o spełnianiu warunków udziału i podmiotach trzecich. </w:t>
      </w:r>
    </w:p>
    <w:p w:rsidR="005B1E68" w:rsidRPr="00137429" w:rsidRDefault="005B1E68" w:rsidP="005B1E68">
      <w:pPr>
        <w:pStyle w:val="Default"/>
        <w:jc w:val="both"/>
        <w:rPr>
          <w:color w:val="auto"/>
        </w:rPr>
      </w:pPr>
      <w:r w:rsidRPr="00137429">
        <w:rPr>
          <w:color w:val="auto"/>
        </w:rPr>
        <w:t xml:space="preserve">1) w celu wstępnego potwierdzenia, że Wykonawca nie podlega wykluczeniu z udziału w postępowaniu z powodów określonych w </w:t>
      </w:r>
      <w:proofErr w:type="spellStart"/>
      <w:r w:rsidRPr="00137429">
        <w:rPr>
          <w:color w:val="auto"/>
        </w:rPr>
        <w:t>pkt</w:t>
      </w:r>
      <w:proofErr w:type="spellEnd"/>
      <w:r w:rsidRPr="00137429">
        <w:rPr>
          <w:color w:val="auto"/>
        </w:rPr>
        <w:t xml:space="preserve"> 4.1, Wykonawca dołącza do oferty aktualne na dzień składania ofert </w:t>
      </w:r>
      <w:r w:rsidRPr="00137429">
        <w:rPr>
          <w:b/>
          <w:bCs/>
          <w:color w:val="auto"/>
        </w:rPr>
        <w:t>oświadczenie o braku podstaw wykluczenia Wykonawcy</w:t>
      </w:r>
      <w:r w:rsidRPr="00137429">
        <w:rPr>
          <w:color w:val="auto"/>
        </w:rPr>
        <w:t xml:space="preserve">, według wzoru stanowiącego </w:t>
      </w:r>
      <w:r w:rsidRPr="00137429">
        <w:rPr>
          <w:b/>
          <w:bCs/>
          <w:color w:val="auto"/>
        </w:rPr>
        <w:t xml:space="preserve">załącznik nr 3 </w:t>
      </w:r>
      <w:r w:rsidRPr="00137429">
        <w:rPr>
          <w:color w:val="auto"/>
        </w:rPr>
        <w:t xml:space="preserve">do SIWZ, </w:t>
      </w:r>
    </w:p>
    <w:p w:rsidR="005B1E68" w:rsidRPr="00137429" w:rsidRDefault="005B1E68" w:rsidP="005B1E68">
      <w:pPr>
        <w:pStyle w:val="Default"/>
        <w:jc w:val="both"/>
        <w:rPr>
          <w:color w:val="auto"/>
        </w:rPr>
      </w:pPr>
      <w:r w:rsidRPr="00137429">
        <w:rPr>
          <w:color w:val="auto"/>
        </w:rPr>
        <w:t xml:space="preserve">2) w celu wstępnego potwierdzenia, że Wykonawca spełnia warunki udziału w postępowaniu, o których mowa w </w:t>
      </w:r>
      <w:proofErr w:type="spellStart"/>
      <w:r w:rsidRPr="00137429">
        <w:rPr>
          <w:color w:val="auto"/>
        </w:rPr>
        <w:t>pkt</w:t>
      </w:r>
      <w:proofErr w:type="spellEnd"/>
      <w:r w:rsidRPr="00137429">
        <w:rPr>
          <w:color w:val="auto"/>
        </w:rPr>
        <w:t xml:space="preserve"> 4.2 oraz w celu wykazania braku istnienia wobec podmiotów trzecich, na zasobach których Wykonawca polega, podstaw wykluczenia oraz spełniania, w zakresie, w jakim Wykonawca powołuje się na ich zasoby, warunków udziału w postępowaniu, Wykonawca dołącza do oferty aktualne na dzień składania ofert </w:t>
      </w:r>
      <w:r w:rsidRPr="00137429">
        <w:rPr>
          <w:b/>
          <w:bCs/>
          <w:color w:val="auto"/>
        </w:rPr>
        <w:t xml:space="preserve">oświadczenie o spełnianiu warunków udziału w </w:t>
      </w:r>
      <w:r w:rsidRPr="00137429">
        <w:rPr>
          <w:b/>
          <w:bCs/>
          <w:color w:val="auto"/>
        </w:rPr>
        <w:lastRenderedPageBreak/>
        <w:t>postępowaniu i podmiotach trzecich</w:t>
      </w:r>
      <w:r w:rsidRPr="00137429">
        <w:rPr>
          <w:color w:val="auto"/>
        </w:rPr>
        <w:t xml:space="preserve">, według wzoru stanowiącego </w:t>
      </w:r>
      <w:r w:rsidRPr="00137429">
        <w:rPr>
          <w:b/>
          <w:bCs/>
          <w:color w:val="auto"/>
        </w:rPr>
        <w:t xml:space="preserve">załącznik nr 4 </w:t>
      </w:r>
      <w:r w:rsidRPr="00137429">
        <w:rPr>
          <w:color w:val="auto"/>
        </w:rPr>
        <w:t xml:space="preserve">do SIWZ, </w:t>
      </w:r>
    </w:p>
    <w:p w:rsidR="005B1E68" w:rsidRPr="00137429" w:rsidRDefault="005B1E68" w:rsidP="005B1E68">
      <w:pPr>
        <w:pStyle w:val="Default"/>
        <w:jc w:val="both"/>
        <w:rPr>
          <w:color w:val="auto"/>
        </w:rPr>
      </w:pPr>
      <w:r w:rsidRPr="00137429">
        <w:rPr>
          <w:color w:val="auto"/>
        </w:rPr>
        <w:t xml:space="preserve">3) w przypadku wspólnego ubiegania się o udzielenie zamówienia przez Wykonawców, </w:t>
      </w:r>
      <w:r w:rsidRPr="00137429">
        <w:rPr>
          <w:b/>
          <w:bCs/>
          <w:color w:val="auto"/>
        </w:rPr>
        <w:t xml:space="preserve">oświadczenie o braku podstaw wykluczenia Wykonawcy </w:t>
      </w:r>
      <w:r w:rsidRPr="00137429">
        <w:rPr>
          <w:color w:val="auto"/>
        </w:rPr>
        <w:t xml:space="preserve">składa każdy z Wykonawców wspólnie ubiegających się o udzielenie zamówienia natomiast </w:t>
      </w:r>
      <w:r w:rsidRPr="00137429">
        <w:rPr>
          <w:b/>
          <w:bCs/>
          <w:color w:val="auto"/>
        </w:rPr>
        <w:t xml:space="preserve">oświadczenie o spełnianiu warunków udziału w postępowaniu i podmiotach trzecich składa </w:t>
      </w:r>
      <w:r w:rsidRPr="00137429">
        <w:rPr>
          <w:color w:val="auto"/>
        </w:rPr>
        <w:t xml:space="preserve">pełnomocnik Wykonawców wspólnie ubiegających się o udzielenie zamówienia, </w:t>
      </w:r>
    </w:p>
    <w:p w:rsidR="005B1E68" w:rsidRPr="00137429" w:rsidRDefault="005B1E68" w:rsidP="005B1E68">
      <w:pPr>
        <w:pStyle w:val="Default"/>
        <w:jc w:val="both"/>
        <w:rPr>
          <w:color w:val="auto"/>
        </w:rPr>
      </w:pPr>
      <w:r w:rsidRPr="00137429">
        <w:rPr>
          <w:color w:val="auto"/>
        </w:rPr>
        <w:t xml:space="preserve">4) w przypadku wspólnego ubiegania się o udzielenie zamówienia przez Wykonawców oświadczenia, o których mowa w </w:t>
      </w:r>
      <w:proofErr w:type="spellStart"/>
      <w:r w:rsidRPr="00137429">
        <w:rPr>
          <w:color w:val="auto"/>
        </w:rPr>
        <w:t>ppkt</w:t>
      </w:r>
      <w:proofErr w:type="spellEnd"/>
      <w:r w:rsidRPr="00137429">
        <w:rPr>
          <w:color w:val="auto"/>
        </w:rPr>
        <w:t xml:space="preserve"> 1) i 2) potwierdzają spełnianie warunków udziału w postępowaniu oraz brak podstaw wykluczenia w zakresie, w którym każdy z Wykonawców wykazuje spełnianie warunków udziału w postępowaniu lub brak podstaw wykluczenia, </w:t>
      </w:r>
    </w:p>
    <w:p w:rsidR="005B1E68" w:rsidRPr="00137429" w:rsidRDefault="005B1E68" w:rsidP="005B1E68">
      <w:pPr>
        <w:pStyle w:val="Default"/>
        <w:jc w:val="both"/>
        <w:rPr>
          <w:color w:val="auto"/>
        </w:rPr>
      </w:pPr>
      <w:r w:rsidRPr="00137429">
        <w:rPr>
          <w:color w:val="auto"/>
        </w:rPr>
        <w:t xml:space="preserve">5)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w:t>
      </w:r>
      <w:proofErr w:type="spellStart"/>
      <w:r w:rsidRPr="00137429">
        <w:rPr>
          <w:color w:val="auto"/>
        </w:rPr>
        <w:t>ppkt</w:t>
      </w:r>
      <w:proofErr w:type="spellEnd"/>
      <w:r w:rsidRPr="00137429">
        <w:rPr>
          <w:color w:val="auto"/>
        </w:rPr>
        <w:t xml:space="preserve"> 2). </w:t>
      </w:r>
    </w:p>
    <w:p w:rsidR="005B1E68" w:rsidRPr="00137429" w:rsidRDefault="005B1E68" w:rsidP="005B1E68">
      <w:pPr>
        <w:pStyle w:val="Default"/>
        <w:rPr>
          <w:color w:val="auto"/>
        </w:rPr>
      </w:pPr>
    </w:p>
    <w:p w:rsidR="005B1E68" w:rsidRPr="00137429" w:rsidRDefault="005B1E68" w:rsidP="005B1E68">
      <w:pPr>
        <w:pStyle w:val="Default"/>
        <w:rPr>
          <w:color w:val="auto"/>
        </w:rPr>
      </w:pPr>
      <w:r w:rsidRPr="00137429">
        <w:rPr>
          <w:b/>
          <w:bCs/>
          <w:color w:val="auto"/>
        </w:rPr>
        <w:t xml:space="preserve">4.4 Potencjał podmiotu trzeciego. </w:t>
      </w:r>
    </w:p>
    <w:p w:rsidR="005B1E68" w:rsidRPr="00137429" w:rsidRDefault="005B1E68" w:rsidP="005B1E68">
      <w:pPr>
        <w:pStyle w:val="Default"/>
        <w:jc w:val="both"/>
        <w:rPr>
          <w:color w:val="auto"/>
        </w:rPr>
      </w:pPr>
      <w:r w:rsidRPr="00137429">
        <w:rPr>
          <w:color w:val="auto"/>
        </w:rPr>
        <w:t xml:space="preserve">1) Wykonawca może w celu potwierdzenia spełniania warunków udziału w postępowaniu, polegać na zdolnościach technicznych lub zawodowych lub sytuacji finansowej lub ekonomicznej innych podmiotów, niezależnie od charakteru prawnego łączących go z nim stosunków prawnych, </w:t>
      </w:r>
    </w:p>
    <w:p w:rsidR="005B1E68" w:rsidRPr="00137429" w:rsidRDefault="005B1E68" w:rsidP="005B1E68">
      <w:pPr>
        <w:pStyle w:val="Default"/>
        <w:jc w:val="both"/>
        <w:rPr>
          <w:color w:val="auto"/>
        </w:rPr>
      </w:pPr>
      <w:r w:rsidRPr="00137429">
        <w:rPr>
          <w:color w:val="auto"/>
        </w:rPr>
        <w:t xml:space="preserve">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5B1E68" w:rsidRPr="00137429" w:rsidRDefault="005B1E68" w:rsidP="005B1E68">
      <w:pPr>
        <w:pStyle w:val="Default"/>
        <w:jc w:val="both"/>
        <w:rPr>
          <w:color w:val="auto"/>
        </w:rPr>
      </w:pPr>
      <w:r w:rsidRPr="00137429">
        <w:rPr>
          <w:color w:val="auto"/>
        </w:rPr>
        <w:t xml:space="preserve">3) w odniesieniu do warunków dotyczących wykształcenia, kwalifikacji zawodowych lub doświadczenia, Wykonawcy mogą polegać na zdolnościach innych podmiotów, gdy podmioty te zrealizują roboty budowlane lub usługi, do realizacji których te zdolności są wymagane. </w:t>
      </w:r>
    </w:p>
    <w:p w:rsidR="005B1E68" w:rsidRPr="00137429" w:rsidRDefault="002C70A5" w:rsidP="005B1E68">
      <w:pPr>
        <w:pStyle w:val="pkt"/>
        <w:autoSpaceDE w:val="0"/>
        <w:autoSpaceDN w:val="0"/>
        <w:adjustRightInd w:val="0"/>
        <w:spacing w:before="0" w:after="40" w:line="276" w:lineRule="auto"/>
        <w:ind w:left="0" w:firstLine="0"/>
        <w:rPr>
          <w:rFonts w:ascii="Tahoma" w:hAnsi="Tahoma" w:cs="Tahoma"/>
        </w:rPr>
      </w:pPr>
      <w:r w:rsidRPr="00137429">
        <w:rPr>
          <w:rFonts w:ascii="Tahoma" w:hAnsi="Tahoma" w:cs="Tahoma"/>
        </w:rPr>
        <w:t>4</w:t>
      </w:r>
      <w:r w:rsidR="005B1E68" w:rsidRPr="00137429">
        <w:rPr>
          <w:rFonts w:ascii="Tahoma" w:hAnsi="Tahoma" w:cs="Tahoma"/>
        </w:rPr>
        <w:t xml:space="preserve">) W odniesieniu do podmiotów na zasoby których Wykonawca powołuje się przy wykazywaniu spełniania warunków udziału w postępowaniu, Wykonawca przedkłada dokumenty wymienione w § 5 </w:t>
      </w:r>
      <w:proofErr w:type="spellStart"/>
      <w:r w:rsidR="005B1E68" w:rsidRPr="00137429">
        <w:rPr>
          <w:rFonts w:ascii="Tahoma" w:hAnsi="Tahoma" w:cs="Tahoma"/>
        </w:rPr>
        <w:t>pkt</w:t>
      </w:r>
      <w:proofErr w:type="spellEnd"/>
      <w:r w:rsidR="005B1E68" w:rsidRPr="00137429">
        <w:rPr>
          <w:rFonts w:ascii="Tahoma" w:hAnsi="Tahoma" w:cs="Tahoma"/>
        </w:rPr>
        <w:t xml:space="preserve"> 1 - 9 Rozporządzenia Ministra Rozwoju z dnia 26 lipca 2016 r. w sprawie rodzajów dokumentów, jakich może żądać zamawiający od wykonawcy w postępowaniu o udzielenie zamówienia (Dz. U. z 2016 </w:t>
      </w:r>
      <w:proofErr w:type="spellStart"/>
      <w:r w:rsidR="005B1E68" w:rsidRPr="00137429">
        <w:rPr>
          <w:rFonts w:ascii="Tahoma" w:hAnsi="Tahoma" w:cs="Tahoma"/>
        </w:rPr>
        <w:t>r</w:t>
      </w:r>
      <w:proofErr w:type="spellEnd"/>
      <w:r w:rsidR="005B1E68" w:rsidRPr="00137429">
        <w:rPr>
          <w:rFonts w:ascii="Tahoma" w:hAnsi="Tahoma" w:cs="Tahoma"/>
        </w:rPr>
        <w:t xml:space="preserve"> . poz. 1126).</w:t>
      </w:r>
    </w:p>
    <w:p w:rsidR="005B1E68" w:rsidRPr="00137429" w:rsidRDefault="002C70A5" w:rsidP="005B1E68">
      <w:pPr>
        <w:pStyle w:val="pkt"/>
        <w:autoSpaceDE w:val="0"/>
        <w:autoSpaceDN w:val="0"/>
        <w:adjustRightInd w:val="0"/>
        <w:spacing w:before="0" w:after="40" w:line="276" w:lineRule="auto"/>
        <w:ind w:left="0" w:firstLine="0"/>
        <w:rPr>
          <w:rFonts w:ascii="Tahoma" w:hAnsi="Tahoma" w:cs="Tahoma"/>
        </w:rPr>
      </w:pPr>
      <w:r w:rsidRPr="00137429">
        <w:rPr>
          <w:rFonts w:ascii="Tahoma" w:hAnsi="Tahoma" w:cs="Tahoma"/>
        </w:rPr>
        <w:t>5</w:t>
      </w:r>
      <w:r w:rsidR="005B1E68" w:rsidRPr="00137429">
        <w:rPr>
          <w:rFonts w:ascii="Tahoma" w:hAnsi="Tahoma" w:cs="Tahoma"/>
        </w:rPr>
        <w:t xml:space="preserve">) Zamawiający nie żąda od wykonawcy przedstawienia dokumentów wymienionych w ww. </w:t>
      </w:r>
      <w:proofErr w:type="spellStart"/>
      <w:r w:rsidR="005B1E68" w:rsidRPr="00137429">
        <w:rPr>
          <w:rFonts w:ascii="Tahoma" w:hAnsi="Tahoma" w:cs="Tahoma"/>
        </w:rPr>
        <w:t>pkt</w:t>
      </w:r>
      <w:proofErr w:type="spellEnd"/>
      <w:r w:rsidR="005B1E68" w:rsidRPr="00137429">
        <w:rPr>
          <w:rFonts w:ascii="Tahoma" w:hAnsi="Tahoma" w:cs="Tahoma"/>
        </w:rPr>
        <w:t xml:space="preserve"> 5 SIWZ, dotyczących podwykonawcy, któremu zamierza powierzyć wykonanie części zamówienia, a który nie jest podmiotem, na którego zdolnościach lub sytuacji wykonawca polega na zasadach określonych w art. 22a </w:t>
      </w:r>
      <w:proofErr w:type="spellStart"/>
      <w:r w:rsidR="005B1E68" w:rsidRPr="00137429">
        <w:rPr>
          <w:rFonts w:ascii="Tahoma" w:hAnsi="Tahoma" w:cs="Tahoma"/>
        </w:rPr>
        <w:t>Pzp</w:t>
      </w:r>
      <w:proofErr w:type="spellEnd"/>
      <w:r w:rsidR="005B1E68" w:rsidRPr="00137429">
        <w:rPr>
          <w:rFonts w:ascii="Tahoma" w:hAnsi="Tahoma" w:cs="Tahoma"/>
        </w:rPr>
        <w:t>.</w:t>
      </w:r>
    </w:p>
    <w:p w:rsidR="005B1E68" w:rsidRPr="00137429" w:rsidRDefault="005B1E68" w:rsidP="005B1E68">
      <w:pPr>
        <w:pStyle w:val="Default"/>
        <w:rPr>
          <w:color w:val="auto"/>
        </w:rPr>
      </w:pPr>
    </w:p>
    <w:p w:rsidR="005B1E68" w:rsidRPr="00137429" w:rsidRDefault="005B1E68" w:rsidP="005B1E68">
      <w:pPr>
        <w:pStyle w:val="Default"/>
        <w:jc w:val="both"/>
        <w:rPr>
          <w:color w:val="auto"/>
        </w:rPr>
      </w:pPr>
      <w:r w:rsidRPr="00137429">
        <w:rPr>
          <w:b/>
          <w:bCs/>
          <w:color w:val="auto"/>
        </w:rPr>
        <w:t xml:space="preserve">4.5 Zamawiający wezwie Wykonawcę, którego oferta została najwyżej oceniona, do złożenia w wyznaczonym terminie, nie krótszym niż 5 dni, aktualnych na dzień złożenia, oświadczeń lub dokumentów </w:t>
      </w:r>
      <w:r w:rsidRPr="00137429">
        <w:rPr>
          <w:b/>
          <w:color w:val="auto"/>
        </w:rPr>
        <w:t>potwierdzających, że</w:t>
      </w:r>
      <w:r w:rsidRPr="00137429">
        <w:rPr>
          <w:color w:val="auto"/>
        </w:rPr>
        <w:t xml:space="preserve">: </w:t>
      </w:r>
    </w:p>
    <w:p w:rsidR="005B1E68" w:rsidRPr="00137429" w:rsidRDefault="005B1E68" w:rsidP="005B1E68">
      <w:pPr>
        <w:pStyle w:val="Default"/>
        <w:jc w:val="both"/>
        <w:rPr>
          <w:color w:val="auto"/>
        </w:rPr>
      </w:pPr>
      <w:r w:rsidRPr="00137429">
        <w:rPr>
          <w:b/>
          <w:bCs/>
          <w:color w:val="auto"/>
        </w:rPr>
        <w:lastRenderedPageBreak/>
        <w:t xml:space="preserve">1) Wykonawca nie podlega wykluczeniu z postępowania, z powodów określonych w </w:t>
      </w:r>
      <w:proofErr w:type="spellStart"/>
      <w:r w:rsidRPr="00137429">
        <w:rPr>
          <w:b/>
          <w:bCs/>
          <w:color w:val="auto"/>
        </w:rPr>
        <w:t>pkt</w:t>
      </w:r>
      <w:proofErr w:type="spellEnd"/>
      <w:r w:rsidRPr="00137429">
        <w:rPr>
          <w:b/>
          <w:bCs/>
          <w:color w:val="auto"/>
        </w:rPr>
        <w:t xml:space="preserve"> 4.1, </w:t>
      </w:r>
    </w:p>
    <w:p w:rsidR="005B1E68" w:rsidRPr="00137429" w:rsidRDefault="005B1E68" w:rsidP="005B1E68">
      <w:pPr>
        <w:pStyle w:val="Default"/>
        <w:jc w:val="both"/>
        <w:rPr>
          <w:b/>
          <w:bCs/>
          <w:color w:val="auto"/>
        </w:rPr>
      </w:pPr>
      <w:r w:rsidRPr="00137429">
        <w:rPr>
          <w:b/>
          <w:bCs/>
          <w:color w:val="auto"/>
        </w:rPr>
        <w:t xml:space="preserve">2) Wykonawca spełnia warunki udziału w postępowaniu, o których mowa w </w:t>
      </w:r>
      <w:proofErr w:type="spellStart"/>
      <w:r w:rsidRPr="00137429">
        <w:rPr>
          <w:b/>
          <w:bCs/>
          <w:color w:val="auto"/>
        </w:rPr>
        <w:t>pkt</w:t>
      </w:r>
      <w:proofErr w:type="spellEnd"/>
      <w:r w:rsidRPr="00137429">
        <w:rPr>
          <w:b/>
          <w:bCs/>
          <w:color w:val="auto"/>
        </w:rPr>
        <w:t xml:space="preserve"> 4.2, tj.: </w:t>
      </w:r>
    </w:p>
    <w:p w:rsidR="007667F9" w:rsidRPr="00137429" w:rsidRDefault="007667F9" w:rsidP="007667F9">
      <w:pPr>
        <w:pStyle w:val="Default"/>
        <w:jc w:val="both"/>
        <w:rPr>
          <w:color w:val="auto"/>
        </w:rPr>
      </w:pPr>
      <w:r w:rsidRPr="00137429">
        <w:rPr>
          <w:color w:val="auto"/>
        </w:rPr>
        <w:t xml:space="preserve">a) </w:t>
      </w:r>
      <w:r w:rsidRPr="00137429">
        <w:rPr>
          <w:b/>
          <w:bCs/>
          <w:color w:val="auto"/>
        </w:rPr>
        <w:t xml:space="preserve">wykaz robót budowlanych </w:t>
      </w:r>
      <w:r w:rsidRPr="00137429">
        <w:rPr>
          <w:color w:val="auto"/>
        </w:rPr>
        <w:t xml:space="preserve">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p>
    <w:p w:rsidR="007667F9" w:rsidRPr="00137429" w:rsidRDefault="007667F9" w:rsidP="007667F9">
      <w:pPr>
        <w:pStyle w:val="Default"/>
        <w:jc w:val="both"/>
        <w:rPr>
          <w:color w:val="auto"/>
        </w:rPr>
      </w:pPr>
      <w:r w:rsidRPr="00137429">
        <w:rPr>
          <w:color w:val="auto"/>
        </w:rPr>
        <w:t xml:space="preserve">W przypadku składania oferty wspólnej Wykonawcy składający ofertę wspólną składają jeden wspólny ww. wykaz. </w:t>
      </w:r>
    </w:p>
    <w:p w:rsidR="007667F9" w:rsidRPr="00137429" w:rsidRDefault="007667F9" w:rsidP="007667F9">
      <w:pPr>
        <w:pStyle w:val="Default"/>
        <w:jc w:val="both"/>
        <w:rPr>
          <w:color w:val="auto"/>
        </w:rPr>
      </w:pPr>
    </w:p>
    <w:p w:rsidR="007667F9" w:rsidRPr="00137429" w:rsidRDefault="007667F9" w:rsidP="007667F9">
      <w:pPr>
        <w:pStyle w:val="Default"/>
        <w:jc w:val="both"/>
        <w:rPr>
          <w:color w:val="auto"/>
        </w:rPr>
      </w:pPr>
      <w:r w:rsidRPr="00137429">
        <w:rPr>
          <w:color w:val="auto"/>
        </w:rPr>
        <w:t xml:space="preserve">Ww. oświadczenie należy złożyć w oryginale, natomiast dowody i inne dokumenty - w oryginale lub kopii potwierdzonej za zgodność z oryginałem, </w:t>
      </w:r>
    </w:p>
    <w:p w:rsidR="007667F9" w:rsidRPr="00137429" w:rsidRDefault="007667F9" w:rsidP="005B1E68">
      <w:pPr>
        <w:pStyle w:val="Default"/>
        <w:jc w:val="both"/>
        <w:rPr>
          <w:color w:val="auto"/>
        </w:rPr>
      </w:pPr>
    </w:p>
    <w:p w:rsidR="005B1E68" w:rsidRPr="00137429" w:rsidRDefault="007667F9" w:rsidP="005B1E68">
      <w:pPr>
        <w:pStyle w:val="Default"/>
        <w:jc w:val="both"/>
        <w:rPr>
          <w:color w:val="auto"/>
        </w:rPr>
      </w:pPr>
      <w:r w:rsidRPr="00137429">
        <w:rPr>
          <w:b/>
          <w:bCs/>
          <w:color w:val="auto"/>
        </w:rPr>
        <w:t xml:space="preserve">b) </w:t>
      </w:r>
      <w:r w:rsidR="005B1E68" w:rsidRPr="00137429">
        <w:rPr>
          <w:b/>
          <w:bCs/>
          <w:color w:val="auto"/>
        </w:rPr>
        <w:t>wykaz osób</w:t>
      </w:r>
      <w:r w:rsidR="005B1E68" w:rsidRPr="00137429">
        <w:rPr>
          <w:color w:val="auto"/>
        </w:rPr>
        <w:t xml:space="preserve">, skierowanych przez Wykonawcę do realizacji zamówienia publicznego, wraz z informacjami na temat ich kwalifikacji zawodowych, uprawnień,  niezbędnych do wykonania zamówienia publicznego, a także zakresu wykonywanych przez nie czynności oraz informacją o podstawie do dysponowania tymi osobami; </w:t>
      </w:r>
    </w:p>
    <w:p w:rsidR="005B1E68" w:rsidRPr="00137429" w:rsidRDefault="005B1E68" w:rsidP="005B1E68">
      <w:pPr>
        <w:pStyle w:val="Default"/>
        <w:jc w:val="both"/>
        <w:rPr>
          <w:color w:val="auto"/>
        </w:rPr>
      </w:pPr>
      <w:r w:rsidRPr="00137429">
        <w:rPr>
          <w:color w:val="auto"/>
        </w:rPr>
        <w:t xml:space="preserve">W przypadku składania oferty wspólnej Wykonawcy składają jeden wspólny ww. wykaz. </w:t>
      </w:r>
    </w:p>
    <w:p w:rsidR="005B1E68" w:rsidRPr="00137429" w:rsidRDefault="005B1E68" w:rsidP="005B1E68">
      <w:pPr>
        <w:pStyle w:val="Default"/>
        <w:jc w:val="both"/>
        <w:rPr>
          <w:color w:val="auto"/>
        </w:rPr>
      </w:pPr>
      <w:r w:rsidRPr="00137429">
        <w:rPr>
          <w:color w:val="auto"/>
        </w:rPr>
        <w:t>Ww. oświadcz</w:t>
      </w:r>
      <w:r w:rsidR="007350D1" w:rsidRPr="00137429">
        <w:rPr>
          <w:color w:val="auto"/>
        </w:rPr>
        <w:t>enie należy złożyć w oryginale.</w:t>
      </w:r>
    </w:p>
    <w:p w:rsidR="005B1E68" w:rsidRPr="00137429" w:rsidRDefault="005B1E68" w:rsidP="005B1E68">
      <w:pPr>
        <w:pStyle w:val="Default"/>
        <w:jc w:val="both"/>
        <w:rPr>
          <w:color w:val="auto"/>
        </w:rPr>
      </w:pPr>
    </w:p>
    <w:p w:rsidR="005B1E68" w:rsidRPr="00137429" w:rsidRDefault="005B1E68" w:rsidP="005B1E68">
      <w:pPr>
        <w:pStyle w:val="Default"/>
        <w:jc w:val="both"/>
        <w:rPr>
          <w:color w:val="auto"/>
        </w:rPr>
      </w:pPr>
      <w:r w:rsidRPr="00137429">
        <w:rPr>
          <w:b/>
          <w:bCs/>
          <w:color w:val="auto"/>
        </w:rPr>
        <w:t xml:space="preserve">4.6 Dokumenty wymagane przez Zamawiającego, które należy dołączyć do oferty: </w:t>
      </w:r>
    </w:p>
    <w:p w:rsidR="005B1E68" w:rsidRPr="00137429" w:rsidRDefault="005B1E68" w:rsidP="005B1E68">
      <w:pPr>
        <w:pStyle w:val="Default"/>
        <w:rPr>
          <w:color w:val="auto"/>
        </w:rPr>
      </w:pPr>
    </w:p>
    <w:p w:rsidR="005B1E68" w:rsidRPr="00137429" w:rsidRDefault="005B1E68" w:rsidP="005B1E68">
      <w:pPr>
        <w:pStyle w:val="Default"/>
        <w:rPr>
          <w:color w:val="auto"/>
        </w:rPr>
      </w:pPr>
      <w:r w:rsidRPr="00137429">
        <w:rPr>
          <w:color w:val="auto"/>
        </w:rPr>
        <w:t xml:space="preserve">1) </w:t>
      </w:r>
      <w:r w:rsidRPr="00137429">
        <w:rPr>
          <w:b/>
          <w:bCs/>
          <w:color w:val="auto"/>
        </w:rPr>
        <w:t>formularz oferty</w:t>
      </w:r>
      <w:r w:rsidRPr="00137429">
        <w:rPr>
          <w:color w:val="auto"/>
        </w:rPr>
        <w:t xml:space="preserve">; </w:t>
      </w:r>
    </w:p>
    <w:p w:rsidR="005B1E68" w:rsidRPr="00137429" w:rsidRDefault="005B1E68" w:rsidP="005B1E68">
      <w:pPr>
        <w:pStyle w:val="Default"/>
        <w:rPr>
          <w:color w:val="auto"/>
        </w:rPr>
      </w:pPr>
      <w:r w:rsidRPr="00137429">
        <w:rPr>
          <w:color w:val="auto"/>
        </w:rPr>
        <w:t xml:space="preserve">W przypadku składania oferty wspólnej należy złożyć jeden wspólny formularz, </w:t>
      </w:r>
    </w:p>
    <w:p w:rsidR="005B1E68" w:rsidRPr="00137429" w:rsidRDefault="005B1E68" w:rsidP="005B1E68">
      <w:pPr>
        <w:pStyle w:val="Default"/>
        <w:rPr>
          <w:color w:val="auto"/>
        </w:rPr>
      </w:pPr>
    </w:p>
    <w:p w:rsidR="005B1E68" w:rsidRPr="00137429" w:rsidRDefault="005B1E68" w:rsidP="005B1E68">
      <w:pPr>
        <w:pStyle w:val="Default"/>
        <w:rPr>
          <w:color w:val="auto"/>
        </w:rPr>
      </w:pPr>
      <w:r w:rsidRPr="00137429">
        <w:rPr>
          <w:color w:val="auto"/>
        </w:rPr>
        <w:t xml:space="preserve">2) </w:t>
      </w:r>
      <w:r w:rsidRPr="00137429">
        <w:rPr>
          <w:b/>
          <w:bCs/>
          <w:color w:val="auto"/>
        </w:rPr>
        <w:t xml:space="preserve">oświadczenie o braku podstaw wykluczenia Wykonawcy, </w:t>
      </w:r>
      <w:r w:rsidRPr="00137429">
        <w:rPr>
          <w:color w:val="auto"/>
        </w:rPr>
        <w:t xml:space="preserve">zgodnie z </w:t>
      </w:r>
      <w:proofErr w:type="spellStart"/>
      <w:r w:rsidRPr="00137429">
        <w:rPr>
          <w:color w:val="auto"/>
        </w:rPr>
        <w:t>pkt</w:t>
      </w:r>
      <w:proofErr w:type="spellEnd"/>
      <w:r w:rsidRPr="00137429">
        <w:rPr>
          <w:color w:val="auto"/>
        </w:rPr>
        <w:t xml:space="preserve"> 4.3 </w:t>
      </w:r>
      <w:proofErr w:type="spellStart"/>
      <w:r w:rsidRPr="00137429">
        <w:rPr>
          <w:color w:val="auto"/>
        </w:rPr>
        <w:t>ppkt</w:t>
      </w:r>
      <w:proofErr w:type="spellEnd"/>
      <w:r w:rsidRPr="00137429">
        <w:rPr>
          <w:color w:val="auto"/>
        </w:rPr>
        <w:t xml:space="preserve"> 1 SIWZ; </w:t>
      </w:r>
    </w:p>
    <w:p w:rsidR="005B1E68" w:rsidRPr="00137429" w:rsidRDefault="005B1E68" w:rsidP="005B1E68">
      <w:pPr>
        <w:pStyle w:val="Default"/>
        <w:rPr>
          <w:color w:val="auto"/>
        </w:rPr>
      </w:pPr>
      <w:r w:rsidRPr="00137429">
        <w:rPr>
          <w:color w:val="auto"/>
        </w:rPr>
        <w:t xml:space="preserve">W przypadku składania oferty wspólnej ww. oświadczenie składa każdy z Wykonawców składających ofertę wspólną. </w:t>
      </w:r>
    </w:p>
    <w:p w:rsidR="005B1E68" w:rsidRPr="00137429" w:rsidRDefault="005B1E68" w:rsidP="005B1E68">
      <w:pPr>
        <w:pStyle w:val="Default"/>
        <w:rPr>
          <w:color w:val="auto"/>
        </w:rPr>
      </w:pPr>
      <w:r w:rsidRPr="00137429">
        <w:rPr>
          <w:color w:val="auto"/>
        </w:rPr>
        <w:t xml:space="preserve">Ww. oświadczenie należy złożyć w oryginale, </w:t>
      </w:r>
    </w:p>
    <w:p w:rsidR="005B1E68" w:rsidRPr="00137429" w:rsidRDefault="005B1E68" w:rsidP="005B1E68">
      <w:pPr>
        <w:pStyle w:val="Default"/>
        <w:rPr>
          <w:color w:val="auto"/>
        </w:rPr>
      </w:pPr>
    </w:p>
    <w:p w:rsidR="005B1E68" w:rsidRPr="00137429" w:rsidRDefault="005B1E68" w:rsidP="005B1E68">
      <w:pPr>
        <w:pStyle w:val="Default"/>
        <w:rPr>
          <w:color w:val="auto"/>
        </w:rPr>
      </w:pPr>
      <w:r w:rsidRPr="00137429">
        <w:rPr>
          <w:color w:val="auto"/>
        </w:rPr>
        <w:t xml:space="preserve">3) </w:t>
      </w:r>
      <w:r w:rsidRPr="00137429">
        <w:rPr>
          <w:b/>
          <w:bCs/>
          <w:color w:val="auto"/>
        </w:rPr>
        <w:t xml:space="preserve">oświadczenie o spełnianiu warunków udziału w postępowaniu i podmiotach trzecich </w:t>
      </w:r>
      <w:r w:rsidRPr="00137429">
        <w:rPr>
          <w:color w:val="auto"/>
        </w:rPr>
        <w:t xml:space="preserve">zgodnie z </w:t>
      </w:r>
      <w:proofErr w:type="spellStart"/>
      <w:r w:rsidRPr="00137429">
        <w:rPr>
          <w:color w:val="auto"/>
        </w:rPr>
        <w:t>pkt</w:t>
      </w:r>
      <w:proofErr w:type="spellEnd"/>
      <w:r w:rsidRPr="00137429">
        <w:rPr>
          <w:color w:val="auto"/>
        </w:rPr>
        <w:t xml:space="preserve"> 4.3 </w:t>
      </w:r>
      <w:proofErr w:type="spellStart"/>
      <w:r w:rsidRPr="00137429">
        <w:rPr>
          <w:color w:val="auto"/>
        </w:rPr>
        <w:t>ppkt</w:t>
      </w:r>
      <w:proofErr w:type="spellEnd"/>
      <w:r w:rsidRPr="00137429">
        <w:rPr>
          <w:color w:val="auto"/>
        </w:rPr>
        <w:t xml:space="preserve"> 2 SIWZ; </w:t>
      </w:r>
    </w:p>
    <w:p w:rsidR="005B1E68" w:rsidRPr="00137429" w:rsidRDefault="005B1E68" w:rsidP="005B1E68">
      <w:pPr>
        <w:pStyle w:val="Default"/>
        <w:rPr>
          <w:color w:val="auto"/>
        </w:rPr>
      </w:pPr>
      <w:r w:rsidRPr="00137429">
        <w:rPr>
          <w:color w:val="auto"/>
        </w:rPr>
        <w:t xml:space="preserve">W przypadku składania oferty wspólnej należy złożyć jeden wspólny formularz. </w:t>
      </w:r>
    </w:p>
    <w:p w:rsidR="005B1E68" w:rsidRPr="00137429" w:rsidRDefault="005B1E68" w:rsidP="005B1E68">
      <w:pPr>
        <w:pStyle w:val="Default"/>
        <w:rPr>
          <w:color w:val="auto"/>
        </w:rPr>
      </w:pPr>
      <w:r w:rsidRPr="00137429">
        <w:rPr>
          <w:color w:val="auto"/>
        </w:rPr>
        <w:t xml:space="preserve">Ww. oświadczenie należy złożyć w oryginale. </w:t>
      </w:r>
    </w:p>
    <w:p w:rsidR="005B1E68" w:rsidRPr="00137429" w:rsidRDefault="005B1E68" w:rsidP="005B1E68">
      <w:pPr>
        <w:pStyle w:val="Default"/>
        <w:jc w:val="both"/>
        <w:rPr>
          <w:color w:val="auto"/>
        </w:rPr>
      </w:pPr>
    </w:p>
    <w:p w:rsidR="005B1E68" w:rsidRPr="00137429" w:rsidRDefault="005B1E68" w:rsidP="005B1E68">
      <w:pPr>
        <w:pStyle w:val="Default"/>
        <w:jc w:val="both"/>
        <w:rPr>
          <w:color w:val="auto"/>
        </w:rPr>
      </w:pPr>
      <w:r w:rsidRPr="00137429">
        <w:rPr>
          <w:color w:val="auto"/>
        </w:rPr>
        <w:t xml:space="preserve">4) </w:t>
      </w:r>
      <w:r w:rsidRPr="00137429">
        <w:rPr>
          <w:b/>
          <w:bCs/>
          <w:color w:val="auto"/>
        </w:rPr>
        <w:t>zobowiązanie podmiotu trzeciego</w:t>
      </w:r>
      <w:r w:rsidRPr="00137429">
        <w:rPr>
          <w:color w:val="auto"/>
        </w:rPr>
        <w:t xml:space="preserve">, zgodnie z </w:t>
      </w:r>
      <w:proofErr w:type="spellStart"/>
      <w:r w:rsidRPr="00137429">
        <w:rPr>
          <w:color w:val="auto"/>
        </w:rPr>
        <w:t>pkt</w:t>
      </w:r>
      <w:proofErr w:type="spellEnd"/>
      <w:r w:rsidRPr="00137429">
        <w:rPr>
          <w:color w:val="auto"/>
        </w:rPr>
        <w:t xml:space="preserve"> 4.4 </w:t>
      </w:r>
      <w:proofErr w:type="spellStart"/>
      <w:r w:rsidRPr="00137429">
        <w:rPr>
          <w:color w:val="auto"/>
        </w:rPr>
        <w:t>ppkt</w:t>
      </w:r>
      <w:proofErr w:type="spellEnd"/>
      <w:r w:rsidRPr="00137429">
        <w:rPr>
          <w:color w:val="auto"/>
        </w:rPr>
        <w:t xml:space="preserve"> 2 SIWZ, jeżeli Wykonawca w celu potwierdzenia spełniania warunków udziału w postępowaniu, </w:t>
      </w:r>
      <w:r w:rsidRPr="00137429">
        <w:rPr>
          <w:color w:val="auto"/>
        </w:rPr>
        <w:lastRenderedPageBreak/>
        <w:t xml:space="preserve">zamierza polegać na zdolnościach technicznych lub zawodowych lub sytuacji finansowej lub ekonomicznej innych podmiotów; </w:t>
      </w:r>
    </w:p>
    <w:p w:rsidR="005B1E68" w:rsidRPr="00137429" w:rsidRDefault="005B1E68" w:rsidP="005B1E68">
      <w:pPr>
        <w:pStyle w:val="Default"/>
        <w:jc w:val="both"/>
        <w:rPr>
          <w:color w:val="auto"/>
        </w:rPr>
      </w:pPr>
      <w:r w:rsidRPr="00137429">
        <w:rPr>
          <w:color w:val="auto"/>
        </w:rPr>
        <w:t xml:space="preserve">Ww. oświadczenie należy złożyć w oryginale lub kopii notarialnie poświadczonej. </w:t>
      </w:r>
    </w:p>
    <w:p w:rsidR="005B1E68" w:rsidRPr="00137429" w:rsidRDefault="005B1E68" w:rsidP="005B1E68">
      <w:pPr>
        <w:pStyle w:val="Default"/>
        <w:jc w:val="both"/>
        <w:rPr>
          <w:color w:val="auto"/>
        </w:rPr>
      </w:pPr>
    </w:p>
    <w:p w:rsidR="005B1E68" w:rsidRPr="00137429" w:rsidRDefault="005B1E68" w:rsidP="005B1E68">
      <w:pPr>
        <w:pStyle w:val="Default"/>
        <w:jc w:val="both"/>
        <w:rPr>
          <w:color w:val="auto"/>
        </w:rPr>
      </w:pPr>
      <w:r w:rsidRPr="00137429">
        <w:rPr>
          <w:color w:val="auto"/>
        </w:rPr>
        <w:t xml:space="preserve">5) </w:t>
      </w:r>
      <w:r w:rsidRPr="00137429">
        <w:rPr>
          <w:b/>
          <w:bCs/>
          <w:color w:val="auto"/>
        </w:rPr>
        <w:t xml:space="preserve">odpowiednie pełnomocnictwa </w:t>
      </w:r>
      <w:r w:rsidRPr="00137429">
        <w:rPr>
          <w:color w:val="auto"/>
        </w:rPr>
        <w:t xml:space="preserve">- w sytuacjach określonych w </w:t>
      </w:r>
      <w:proofErr w:type="spellStart"/>
      <w:r w:rsidRPr="00137429">
        <w:rPr>
          <w:color w:val="auto"/>
        </w:rPr>
        <w:t>pkt</w:t>
      </w:r>
      <w:proofErr w:type="spellEnd"/>
      <w:r w:rsidRPr="00137429">
        <w:rPr>
          <w:color w:val="auto"/>
        </w:rPr>
        <w:t xml:space="preserve"> 11.1 SIWZ lub w przypadku składania oferty wspólnej (</w:t>
      </w:r>
      <w:proofErr w:type="spellStart"/>
      <w:r w:rsidRPr="00137429">
        <w:rPr>
          <w:color w:val="auto"/>
        </w:rPr>
        <w:t>pkt</w:t>
      </w:r>
      <w:proofErr w:type="spellEnd"/>
      <w:r w:rsidRPr="00137429">
        <w:rPr>
          <w:color w:val="auto"/>
        </w:rPr>
        <w:t xml:space="preserve"> 7 SIWZ); </w:t>
      </w:r>
    </w:p>
    <w:p w:rsidR="005B1E68" w:rsidRPr="00137429" w:rsidRDefault="005B1E68" w:rsidP="005B1E68">
      <w:pPr>
        <w:pStyle w:val="Default"/>
        <w:jc w:val="both"/>
        <w:rPr>
          <w:color w:val="auto"/>
        </w:rPr>
      </w:pPr>
      <w:r w:rsidRPr="00137429">
        <w:rPr>
          <w:color w:val="auto"/>
        </w:rPr>
        <w:t xml:space="preserve">Ww. pełnomocnictwa należy złożyć w oryginale lub kopii notarialnie poświadczonej. </w:t>
      </w:r>
    </w:p>
    <w:p w:rsidR="005B1E68" w:rsidRPr="00137429" w:rsidRDefault="005B1E68" w:rsidP="005B1E68">
      <w:pPr>
        <w:pStyle w:val="Default"/>
        <w:rPr>
          <w:color w:val="auto"/>
        </w:rPr>
      </w:pPr>
    </w:p>
    <w:p w:rsidR="005B1E68" w:rsidRPr="00137429" w:rsidRDefault="005B1E68" w:rsidP="005B1E68">
      <w:pPr>
        <w:pStyle w:val="Default"/>
        <w:jc w:val="both"/>
        <w:rPr>
          <w:color w:val="auto"/>
        </w:rPr>
      </w:pPr>
      <w:r w:rsidRPr="00137429">
        <w:rPr>
          <w:color w:val="auto"/>
        </w:rPr>
        <w:t xml:space="preserve">6) </w:t>
      </w:r>
      <w:r w:rsidRPr="00137429">
        <w:rPr>
          <w:b/>
          <w:bCs/>
          <w:color w:val="auto"/>
        </w:rPr>
        <w:t xml:space="preserve">oświadczenie </w:t>
      </w:r>
      <w:r w:rsidRPr="00137429">
        <w:rPr>
          <w:color w:val="auto"/>
        </w:rPr>
        <w:t xml:space="preserve">według wzoru stanowiącego załącznik nr 2 do SIWZ wskazujące część zamówienia, której wykonanie Wykonawca powierzy Podwykonawcom oraz firmy Podwykonawców (jeżeli Wykonawca przewiduje udział Podwykonawców); </w:t>
      </w:r>
    </w:p>
    <w:p w:rsidR="005B1E68" w:rsidRPr="00137429" w:rsidRDefault="005B1E68" w:rsidP="005B1E68">
      <w:pPr>
        <w:pStyle w:val="Default"/>
        <w:jc w:val="both"/>
        <w:rPr>
          <w:color w:val="auto"/>
        </w:rPr>
      </w:pPr>
      <w:r w:rsidRPr="00137429">
        <w:rPr>
          <w:color w:val="auto"/>
        </w:rPr>
        <w:t xml:space="preserve">W przypadku składania oferty wspólnej należy złożyć jedno wspólne oświadczenie. </w:t>
      </w:r>
    </w:p>
    <w:p w:rsidR="005B1E68" w:rsidRPr="00137429" w:rsidRDefault="005B1E68" w:rsidP="005B1E68">
      <w:pPr>
        <w:pStyle w:val="Default"/>
        <w:jc w:val="both"/>
        <w:rPr>
          <w:color w:val="auto"/>
        </w:rPr>
      </w:pPr>
      <w:r w:rsidRPr="00137429">
        <w:rPr>
          <w:color w:val="auto"/>
        </w:rPr>
        <w:t xml:space="preserve">Ww. oświadczenie należy złożyć w oryginale. </w:t>
      </w:r>
    </w:p>
    <w:p w:rsidR="005B1E68" w:rsidRPr="00137429" w:rsidRDefault="005B1E68" w:rsidP="005B1E68">
      <w:pPr>
        <w:pStyle w:val="Default"/>
        <w:jc w:val="both"/>
        <w:rPr>
          <w:color w:val="auto"/>
        </w:rPr>
      </w:pPr>
    </w:p>
    <w:p w:rsidR="005B1E68" w:rsidRPr="00137429" w:rsidRDefault="005B1E68" w:rsidP="005B1E68">
      <w:pPr>
        <w:pStyle w:val="Default"/>
        <w:rPr>
          <w:b/>
          <w:bCs/>
          <w:color w:val="auto"/>
        </w:rPr>
      </w:pPr>
    </w:p>
    <w:p w:rsidR="005B1E68" w:rsidRPr="00137429" w:rsidRDefault="005B1E68" w:rsidP="005B1E68">
      <w:pPr>
        <w:pStyle w:val="Default"/>
        <w:jc w:val="both"/>
        <w:rPr>
          <w:color w:val="auto"/>
        </w:rPr>
      </w:pPr>
      <w:r w:rsidRPr="00137429">
        <w:rPr>
          <w:b/>
          <w:bCs/>
          <w:color w:val="auto"/>
        </w:rPr>
        <w:t>4.7 Oświadczenie o przynależności lub braku przynależności do tej samej grupy kapitałowej</w:t>
      </w:r>
      <w:r w:rsidRPr="00137429">
        <w:rPr>
          <w:color w:val="auto"/>
        </w:rPr>
        <w:t xml:space="preserve">: </w:t>
      </w:r>
    </w:p>
    <w:p w:rsidR="005B1E68" w:rsidRPr="00137429" w:rsidRDefault="005B1E68" w:rsidP="005B1E68">
      <w:pPr>
        <w:pStyle w:val="Default"/>
        <w:jc w:val="both"/>
        <w:rPr>
          <w:color w:val="auto"/>
        </w:rPr>
      </w:pPr>
      <w:r w:rsidRPr="00137429">
        <w:rPr>
          <w:color w:val="auto"/>
        </w:rPr>
        <w:t xml:space="preserve">1) w celu potwierdzenia braku podstaw wykluczenia Wykonawcy z udziału w postępowaniu, o których mowa w art. 24 ust. 1 </w:t>
      </w:r>
      <w:proofErr w:type="spellStart"/>
      <w:r w:rsidRPr="00137429">
        <w:rPr>
          <w:color w:val="auto"/>
        </w:rPr>
        <w:t>pkt</w:t>
      </w:r>
      <w:proofErr w:type="spellEnd"/>
      <w:r w:rsidRPr="00137429">
        <w:rPr>
          <w:color w:val="auto"/>
        </w:rPr>
        <w:t xml:space="preserve"> 23 ustawy, Wykonawca składa oświadczenie o przynależności lub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5B1E68" w:rsidRPr="00137429" w:rsidRDefault="005B1E68" w:rsidP="005B1E68">
      <w:pPr>
        <w:pStyle w:val="Default"/>
        <w:jc w:val="both"/>
        <w:rPr>
          <w:color w:val="auto"/>
        </w:rPr>
      </w:pPr>
      <w:r w:rsidRPr="00137429">
        <w:rPr>
          <w:color w:val="auto"/>
        </w:rPr>
        <w:t xml:space="preserve">2) oświadczenie, o którym mowa w </w:t>
      </w:r>
      <w:proofErr w:type="spellStart"/>
      <w:r w:rsidRPr="00137429">
        <w:rPr>
          <w:color w:val="auto"/>
        </w:rPr>
        <w:t>ppkt</w:t>
      </w:r>
      <w:proofErr w:type="spellEnd"/>
      <w:r w:rsidRPr="00137429">
        <w:rPr>
          <w:color w:val="auto"/>
        </w:rPr>
        <w:t xml:space="preserve"> 1 oraz ewentualne dowody Wykonawca składa w terminie 3 dni od dnia zamieszczenia przez Zamawiającego na stronie internetowej informacji, o której mowa w art. 86 ust. 5 ustawy. </w:t>
      </w:r>
    </w:p>
    <w:p w:rsidR="005B1E68" w:rsidRPr="00137429" w:rsidRDefault="005B1E68" w:rsidP="005B1E68">
      <w:pPr>
        <w:pStyle w:val="Default"/>
        <w:jc w:val="both"/>
        <w:rPr>
          <w:color w:val="auto"/>
        </w:rPr>
      </w:pPr>
      <w:r w:rsidRPr="00137429">
        <w:rPr>
          <w:color w:val="auto"/>
        </w:rPr>
        <w:t xml:space="preserve">W przypadku składania oferty wspólnej ww. oświadczenie składa każdy z Wykonawców składających ofertę wspólną. </w:t>
      </w:r>
    </w:p>
    <w:p w:rsidR="005B1E68" w:rsidRPr="00137429" w:rsidRDefault="005B1E68" w:rsidP="005B1E68">
      <w:pPr>
        <w:pStyle w:val="Default"/>
        <w:jc w:val="both"/>
        <w:rPr>
          <w:color w:val="auto"/>
        </w:rPr>
      </w:pPr>
      <w:r w:rsidRPr="00137429">
        <w:rPr>
          <w:color w:val="auto"/>
        </w:rPr>
        <w:t xml:space="preserve">Ww. oświadczenie należy złożyć w oryginale.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4.8 Zasady dotyczące składania oświadczeń i dokumentów oraz ich forma i język. </w:t>
      </w:r>
    </w:p>
    <w:p w:rsidR="005B1E68" w:rsidRPr="00137429" w:rsidRDefault="005B1E68" w:rsidP="005B1E68">
      <w:pPr>
        <w:pStyle w:val="Default"/>
        <w:jc w:val="both"/>
        <w:rPr>
          <w:color w:val="auto"/>
        </w:rPr>
      </w:pPr>
      <w:r w:rsidRPr="00137429">
        <w:rPr>
          <w:color w:val="auto"/>
        </w:rPr>
        <w:t xml:space="preserve">1) poświadczenia zgodności z oryginałem dokonuje odpowiednio: Wykonawca (osoba lub osoby uprawnione do reprezentowania Wykonawcy), podmiot, na którego zdolnościach lub sytuacji polega Wykonawca (podmiot trzeci, o którym mowa w art. 22a ustawy), Wykonawcy wspólnie ubiegający się o udzielenie zamówienia publicznego - w zakresie dokumentów, które każdego z nich dotyczą. </w:t>
      </w:r>
    </w:p>
    <w:p w:rsidR="005B1E68" w:rsidRPr="00137429" w:rsidRDefault="005B1E68" w:rsidP="005B1E68">
      <w:pPr>
        <w:pStyle w:val="Default"/>
        <w:jc w:val="both"/>
        <w:rPr>
          <w:color w:val="auto"/>
        </w:rPr>
      </w:pPr>
      <w:r w:rsidRPr="00137429">
        <w:rPr>
          <w:color w:val="auto"/>
        </w:rPr>
        <w:t xml:space="preserve">Jeżeli do reprezentowania odpowiednio Wykonawcy, podmiotu trzeciego lub Wykonawców wspólnie ubiegających się o udzielenie zamówienia publicznego upoważnione są łącznie dwie lub więcej osób, kopie dokumentów muszą być potwierdzone za zgodność z oryginałem przez te osoby, </w:t>
      </w:r>
    </w:p>
    <w:p w:rsidR="005B1E68" w:rsidRPr="00137429" w:rsidRDefault="005B1E68" w:rsidP="005B1E68">
      <w:pPr>
        <w:pStyle w:val="Default"/>
        <w:jc w:val="both"/>
        <w:rPr>
          <w:color w:val="auto"/>
        </w:rPr>
      </w:pPr>
      <w:r w:rsidRPr="00137429">
        <w:rPr>
          <w:color w:val="auto"/>
        </w:rPr>
        <w:t>2) poświadczenie za zgodność z oryginałem następuje w formie pisemnej lub w formie elektronicznej i poprzedzone jest dopiskiem „za zgodność z oryginałem”,</w:t>
      </w:r>
    </w:p>
    <w:p w:rsidR="005B1E68" w:rsidRPr="00137429" w:rsidRDefault="005B1E68" w:rsidP="005B1E68">
      <w:pPr>
        <w:pStyle w:val="Default"/>
        <w:jc w:val="both"/>
        <w:rPr>
          <w:color w:val="auto"/>
        </w:rPr>
      </w:pPr>
      <w:r w:rsidRPr="00137429">
        <w:rPr>
          <w:color w:val="auto"/>
        </w:rPr>
        <w:t xml:space="preserve">3) dokumenty sporządzone w języku obcym są składane wraz z tłumaczeniem na język polski, </w:t>
      </w:r>
    </w:p>
    <w:p w:rsidR="005B1E68" w:rsidRPr="00137429" w:rsidRDefault="005B1E68" w:rsidP="005B1E68">
      <w:pPr>
        <w:pStyle w:val="Default"/>
        <w:jc w:val="both"/>
        <w:rPr>
          <w:color w:val="auto"/>
        </w:rPr>
      </w:pPr>
      <w:r w:rsidRPr="00137429">
        <w:rPr>
          <w:color w:val="auto"/>
        </w:rPr>
        <w:t xml:space="preserve">4) w przypadku wskazania przez Wykonawcę dostępności oświadczeń lub dokumentów, o których mowa w </w:t>
      </w:r>
      <w:proofErr w:type="spellStart"/>
      <w:r w:rsidRPr="00137429">
        <w:rPr>
          <w:color w:val="auto"/>
        </w:rPr>
        <w:t>pkt</w:t>
      </w:r>
      <w:proofErr w:type="spellEnd"/>
      <w:r w:rsidRPr="00137429">
        <w:rPr>
          <w:color w:val="auto"/>
        </w:rPr>
        <w:t xml:space="preserve"> 4.5 SIWZ, w formie elektronicznej pod </w:t>
      </w:r>
      <w:r w:rsidRPr="00137429">
        <w:rPr>
          <w:color w:val="auto"/>
        </w:rPr>
        <w:lastRenderedPageBreak/>
        <w:t xml:space="preserve">określonymi adresami internetowymi ogólnodostępnych i bezpłatnych baz danych, Zamawiający pobierze samodzielnie z tych baz danych wskazane przez Wykonawcę oświadczenia lub dokumenty, </w:t>
      </w:r>
    </w:p>
    <w:p w:rsidR="005B1E68" w:rsidRPr="00137429" w:rsidRDefault="005B1E68" w:rsidP="005B1E68">
      <w:pPr>
        <w:pStyle w:val="Default"/>
        <w:jc w:val="both"/>
        <w:rPr>
          <w:color w:val="auto"/>
        </w:rPr>
      </w:pPr>
      <w:r w:rsidRPr="00137429">
        <w:rPr>
          <w:color w:val="auto"/>
        </w:rPr>
        <w:t xml:space="preserve">5) w przypadku, o którym mowa w </w:t>
      </w:r>
      <w:proofErr w:type="spellStart"/>
      <w:r w:rsidRPr="00137429">
        <w:rPr>
          <w:color w:val="auto"/>
        </w:rPr>
        <w:t>ppkt</w:t>
      </w:r>
      <w:proofErr w:type="spellEnd"/>
      <w:r w:rsidRPr="00137429">
        <w:rPr>
          <w:color w:val="auto"/>
        </w:rPr>
        <w:t xml:space="preserve"> 4) Zamawiający będzie żądał od Wykonawcy przedstawienia tłumaczenia na język polski wskazanych przez Wykonawcę i pobranych samodzielnie przez Zamawiającego dokumentów, </w:t>
      </w:r>
    </w:p>
    <w:p w:rsidR="005B1E68" w:rsidRPr="00137429" w:rsidRDefault="005B1E68" w:rsidP="005B1E68">
      <w:pPr>
        <w:pStyle w:val="Default"/>
        <w:jc w:val="both"/>
        <w:rPr>
          <w:color w:val="auto"/>
        </w:rPr>
      </w:pPr>
      <w:r w:rsidRPr="00137429">
        <w:rPr>
          <w:color w:val="auto"/>
        </w:rPr>
        <w:t xml:space="preserve">6)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w:t>
      </w:r>
    </w:p>
    <w:p w:rsidR="005B1E68" w:rsidRPr="00137429" w:rsidRDefault="005B1E68" w:rsidP="005B1E68">
      <w:pPr>
        <w:pStyle w:val="Default"/>
        <w:jc w:val="both"/>
        <w:rPr>
          <w:color w:val="auto"/>
        </w:rPr>
      </w:pPr>
      <w:r w:rsidRPr="00137429">
        <w:rPr>
          <w:color w:val="auto"/>
        </w:rPr>
        <w:t xml:space="preserve">7) jeżeli Wykonawca nie złożył oświadczenia, o którym mowa w art. 25a ust. 1 ustawy,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będzie podlegać odrzuceniu albo konieczne będzie unieważnienie postępowania, </w:t>
      </w:r>
    </w:p>
    <w:p w:rsidR="005B1E68" w:rsidRPr="00137429" w:rsidRDefault="005B1E68" w:rsidP="005B1E68">
      <w:pPr>
        <w:pStyle w:val="Default"/>
        <w:jc w:val="both"/>
        <w:rPr>
          <w:color w:val="auto"/>
        </w:rPr>
      </w:pPr>
      <w:r w:rsidRPr="00137429">
        <w:rPr>
          <w:color w:val="auto"/>
        </w:rPr>
        <w:t xml:space="preserve">8) jeżeli Wykonawca nie złoży wymaganych pełnomocnictw albo złoży wadliwe pełnomocnictwa, Zamawiający wezwie do ich złożenia w terminie przez siebie wskazanym, chyba że mimo ich złożenia oferta Wykonawcy podlegać będzie odrzuceniu albo konieczne będzie unieważnienie postępowania, </w:t>
      </w:r>
    </w:p>
    <w:p w:rsidR="005B1E68" w:rsidRPr="00137429" w:rsidRDefault="005B1E68" w:rsidP="005B1E68">
      <w:pPr>
        <w:pStyle w:val="Default"/>
        <w:jc w:val="both"/>
        <w:rPr>
          <w:color w:val="auto"/>
        </w:rPr>
      </w:pPr>
      <w:r w:rsidRPr="00137429">
        <w:rPr>
          <w:color w:val="auto"/>
        </w:rPr>
        <w:t xml:space="preserve">9) w przypadku wątpliwości Zamawiający wezwie, w wyznaczonym przez siebie terminie, do złożenia wyjaśnień dotyczących oświadczeń i dokumentów, o których mowa w art. 25 ust. 1 ustawy. </w:t>
      </w:r>
    </w:p>
    <w:p w:rsidR="005B1E68" w:rsidRPr="00137429" w:rsidRDefault="005B1E68" w:rsidP="005B1E68">
      <w:pPr>
        <w:pStyle w:val="Default"/>
        <w:jc w:val="both"/>
        <w:rPr>
          <w:color w:val="auto"/>
        </w:rPr>
      </w:pPr>
    </w:p>
    <w:p w:rsidR="005B1E68" w:rsidRPr="00137429" w:rsidRDefault="005B1E68" w:rsidP="005B1E68">
      <w:pPr>
        <w:pStyle w:val="Default"/>
        <w:jc w:val="both"/>
        <w:rPr>
          <w:b/>
          <w:color w:val="auto"/>
        </w:rPr>
      </w:pPr>
      <w:r w:rsidRPr="00137429">
        <w:rPr>
          <w:b/>
          <w:color w:val="auto"/>
        </w:rPr>
        <w:t xml:space="preserve">4.9 </w:t>
      </w:r>
      <w:r w:rsidRPr="00137429">
        <w:rPr>
          <w:b/>
          <w:bCs/>
          <w:color w:val="auto"/>
        </w:rPr>
        <w:t xml:space="preserve">PROCEDURA ODWRÓCONA DLA PROWADZENIA POSTĘPOWANIA </w:t>
      </w:r>
    </w:p>
    <w:p w:rsidR="005B1E68" w:rsidRPr="00137429" w:rsidRDefault="005B1E68" w:rsidP="005B1E68">
      <w:pPr>
        <w:autoSpaceDE w:val="0"/>
        <w:autoSpaceDN w:val="0"/>
        <w:adjustRightInd w:val="0"/>
        <w:jc w:val="both"/>
        <w:rPr>
          <w:rFonts w:ascii="Tahoma" w:hAnsi="Tahoma" w:cs="Tahoma"/>
          <w:szCs w:val="24"/>
        </w:rPr>
      </w:pPr>
      <w:r w:rsidRPr="00137429">
        <w:rPr>
          <w:rFonts w:ascii="Tahoma" w:hAnsi="Tahoma" w:cs="Tahoma"/>
          <w:szCs w:val="24"/>
        </w:rPr>
        <w:t>Zamawiający zgodnie z art. 24aa. ust. 1 ustawy przewiduje zastosowanie procedury odwróconej, tj.: najpierw dokona oceny ofert, a następnie zbada , czy wykonawca, którego oferta została oceniona jako najkorzystniejsza, nie podlega wykluczeniu oraz spełnia warunki udziału w postępowaniu. oraz zgodnie z art. 24aa.ust. 2 jeżeli wykonawca, o którym mowa w ust. 1, uchyla się od zawarcia umowy, zamawiający zbada czy nie podlega wykluczeniu oraz czy spełnia warunki udziału w postępowaniu wykonawca, który złożył ofertę najwyżej ocenioną spośród pozostałych ofert.</w:t>
      </w:r>
    </w:p>
    <w:p w:rsidR="005B1E68" w:rsidRPr="00137429" w:rsidRDefault="005B1E68" w:rsidP="005B1E68">
      <w:pPr>
        <w:pStyle w:val="Default"/>
        <w:rPr>
          <w:color w:val="auto"/>
        </w:rPr>
      </w:pPr>
      <w:r w:rsidRPr="00137429">
        <w:rPr>
          <w:b/>
          <w:bCs/>
          <w:color w:val="auto"/>
        </w:rPr>
        <w:t xml:space="preserve">5. WYKONAWCY ZAGRANICZNI </w:t>
      </w:r>
    </w:p>
    <w:p w:rsidR="005B1E68" w:rsidRPr="00137429" w:rsidRDefault="005B1E68" w:rsidP="005B1E68">
      <w:pPr>
        <w:pStyle w:val="Default"/>
        <w:jc w:val="both"/>
        <w:rPr>
          <w:color w:val="auto"/>
        </w:rPr>
      </w:pPr>
      <w:r w:rsidRPr="00137429">
        <w:rPr>
          <w:color w:val="auto"/>
        </w:rPr>
        <w:t xml:space="preserve">Jeżeli Wykonawca ma siedzibę lub miejsce zamieszkania poza terytorium Rzeczypospolitej Polskiej jest zobowiązany, zgodnie z </w:t>
      </w:r>
      <w:proofErr w:type="spellStart"/>
      <w:r w:rsidRPr="00137429">
        <w:rPr>
          <w:color w:val="auto"/>
        </w:rPr>
        <w:t>pkt</w:t>
      </w:r>
      <w:proofErr w:type="spellEnd"/>
      <w:r w:rsidRPr="00137429">
        <w:rPr>
          <w:color w:val="auto"/>
        </w:rPr>
        <w:t xml:space="preserve"> 4.5 </w:t>
      </w:r>
      <w:r w:rsidR="00B1467F" w:rsidRPr="00137429">
        <w:rPr>
          <w:color w:val="auto"/>
        </w:rPr>
        <w:t>i 4.6</w:t>
      </w:r>
      <w:r w:rsidRPr="00137429">
        <w:rPr>
          <w:color w:val="auto"/>
        </w:rPr>
        <w:t xml:space="preserve"> SIWZ do złożenia wskazanych tam dokumentów</w:t>
      </w:r>
      <w:r w:rsidR="007350D1" w:rsidRPr="00137429">
        <w:rPr>
          <w:color w:val="auto"/>
        </w:rPr>
        <w:t>.</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6. JAWNOŚĆ POSTĘPOWANIA </w:t>
      </w:r>
    </w:p>
    <w:p w:rsidR="005B1E68" w:rsidRPr="00137429" w:rsidRDefault="005B1E68" w:rsidP="005B1E68">
      <w:pPr>
        <w:pStyle w:val="Default"/>
        <w:jc w:val="both"/>
        <w:rPr>
          <w:color w:val="auto"/>
        </w:rPr>
      </w:pPr>
      <w:r w:rsidRPr="00137429">
        <w:rPr>
          <w:color w:val="auto"/>
        </w:rPr>
        <w:t xml:space="preserve">6.1 Zamawiający prowadzi protokół postępowania. </w:t>
      </w:r>
    </w:p>
    <w:p w:rsidR="005B1E68" w:rsidRPr="00137429" w:rsidRDefault="005B1E68" w:rsidP="005B1E68">
      <w:pPr>
        <w:pStyle w:val="Default"/>
        <w:jc w:val="both"/>
        <w:rPr>
          <w:color w:val="auto"/>
        </w:rPr>
      </w:pPr>
      <w:r w:rsidRPr="00137429">
        <w:rPr>
          <w:color w:val="auto"/>
        </w:rPr>
        <w:lastRenderedPageBreak/>
        <w:t xml:space="preserve">6.2 Protokół postępowania wraz z załącznikami jest jawny. Załączniki do protokołu udostępnia się na wniosek, po dokonaniu wyboru najkorzystniejszej oferty lub unieważnieniu postępowania, z tym że oferty udostępnia się od chwili ich otwarcia. </w:t>
      </w:r>
    </w:p>
    <w:p w:rsidR="005B1E68" w:rsidRPr="00137429" w:rsidRDefault="005B1E68" w:rsidP="005B1E68">
      <w:pPr>
        <w:pStyle w:val="Default"/>
        <w:jc w:val="both"/>
        <w:rPr>
          <w:color w:val="auto"/>
        </w:rPr>
      </w:pPr>
      <w:r w:rsidRPr="00137429">
        <w:rPr>
          <w:color w:val="auto"/>
        </w:rPr>
        <w:t xml:space="preserve">6.3 Udostępnienie protokołu lub załączników może nastąpić przez wgląd w miejscu wyznaczonym przez Zamawiającego, przesłanie kopii pocztą, faksem lub drogą elektroniczną, zgodnie z wyborem wnioskodawcy wskazanym we wniosku. </w:t>
      </w:r>
    </w:p>
    <w:p w:rsidR="005B1E68" w:rsidRPr="00137429" w:rsidRDefault="005B1E68" w:rsidP="005B1E68">
      <w:pPr>
        <w:pStyle w:val="Default"/>
        <w:jc w:val="both"/>
        <w:rPr>
          <w:color w:val="auto"/>
        </w:rPr>
      </w:pPr>
      <w:r w:rsidRPr="00137429">
        <w:rPr>
          <w:color w:val="auto"/>
        </w:rPr>
        <w:t xml:space="preserve">6.4 Bez zgody Zamawiającego wnioskodawca w trakcie wglądu do protokołu lub załączników w miejscu wyznaczonym przez Zamawiającego nie może samodzielnie kopiować lub utrwalać za pomocą urządzeń lub środków technicznych służących do utrwalania obrazu treści złożonych ofert. </w:t>
      </w:r>
    </w:p>
    <w:p w:rsidR="005B1E68" w:rsidRPr="00137429" w:rsidRDefault="005B1E68" w:rsidP="005B1E68">
      <w:pPr>
        <w:pStyle w:val="Default"/>
        <w:jc w:val="both"/>
        <w:rPr>
          <w:color w:val="auto"/>
        </w:rPr>
      </w:pPr>
      <w:r w:rsidRPr="00137429">
        <w:rPr>
          <w:color w:val="auto"/>
        </w:rPr>
        <w:t xml:space="preserve">6.5 Jeżeli przesłanie kopii protokołu lub załączników zgodnie z wyborem wnioskodawcy jest z przyczyn technicznych utrudnione, w szczególności z uwagi na ilość żądanych do przesłania dokumentów, Zamawiający informuje o tym wnioskodawcę i wskazuje sposób, w jaki mogą być one udostępnione. </w:t>
      </w:r>
    </w:p>
    <w:p w:rsidR="005B1E68" w:rsidRPr="00137429" w:rsidRDefault="005B1E68" w:rsidP="005B1E68">
      <w:pPr>
        <w:pStyle w:val="Default"/>
        <w:jc w:val="both"/>
        <w:rPr>
          <w:color w:val="auto"/>
        </w:rPr>
      </w:pPr>
      <w:r w:rsidRPr="00137429">
        <w:rPr>
          <w:color w:val="auto"/>
        </w:rPr>
        <w:t xml:space="preserve">6.6 Jeżeli udostępnianie protokołu lub załączników będzie się wiązało z koniecznością poniesienia dodatkowych kosztów, związanych z wskazanym przez wnioskodawcę sposobem udostępniania lub koniecznością przekształcenia protokołu lub załączników koszty te pokrywa wnioskodawca. </w:t>
      </w:r>
    </w:p>
    <w:p w:rsidR="005B1E68" w:rsidRPr="00137429" w:rsidRDefault="005B1E68" w:rsidP="005B1E68">
      <w:pPr>
        <w:pStyle w:val="Default"/>
        <w:jc w:val="both"/>
        <w:rPr>
          <w:color w:val="auto"/>
        </w:rPr>
      </w:pPr>
      <w:r w:rsidRPr="00137429">
        <w:rPr>
          <w:color w:val="auto"/>
        </w:rPr>
        <w:t xml:space="preserve">6.7 Nie ujawnia się informacji stanowiących tajemnicę przedsiębiorstwa w rozumieniu przepisów o zwalczaniu nieuczciwej konkurencji, jeżeli Wykonawca, nie później niż w terminie składania ofert zastrzegł, że nie mogą być one udostępniane </w:t>
      </w:r>
      <w:r w:rsidRPr="00137429">
        <w:rPr>
          <w:bCs/>
          <w:color w:val="auto"/>
        </w:rPr>
        <w:t xml:space="preserve">oraz wykazał, iż zastrzeżone informacje stanowią tajemnicę przedsiębiorstwa. </w:t>
      </w:r>
      <w:r w:rsidRPr="00137429">
        <w:rPr>
          <w:color w:val="auto"/>
        </w:rPr>
        <w:t xml:space="preserve">Wykonawca nie może zastrzec informacji, o których mowa w art. 86 ust. 4 ustawy. </w:t>
      </w:r>
    </w:p>
    <w:p w:rsidR="005B1E68" w:rsidRPr="00137429" w:rsidRDefault="005B1E68" w:rsidP="005B1E68">
      <w:pPr>
        <w:pStyle w:val="Default"/>
        <w:jc w:val="both"/>
        <w:rPr>
          <w:color w:val="auto"/>
        </w:rPr>
      </w:pPr>
      <w:r w:rsidRPr="00137429">
        <w:rPr>
          <w:color w:val="auto"/>
        </w:rPr>
        <w:t xml:space="preserve">6.8 W przypadku zastrzeżenia informacji Wykonawca ma obowiązek wydzielić z oferty informacje stanowiące tajemnicę jego przedsiębiorstwa i oznaczyć je klauzulą „nie udostępniać”. Informacje stanowią tajemnicę przedsiębiorstwa w rozumieniu art. 11 ust. 4 ustawy o zwalczaniu nieuczciwej konkurencji (Dz. U. z 2003 r. nr 153, poz. 1503 z </w:t>
      </w:r>
      <w:proofErr w:type="spellStart"/>
      <w:r w:rsidRPr="00137429">
        <w:rPr>
          <w:color w:val="auto"/>
        </w:rPr>
        <w:t>późn</w:t>
      </w:r>
      <w:proofErr w:type="spellEnd"/>
      <w:r w:rsidRPr="00137429">
        <w:rPr>
          <w:color w:val="auto"/>
        </w:rPr>
        <w:t xml:space="preserve">. zm.). </w:t>
      </w:r>
    </w:p>
    <w:p w:rsidR="005B1E68" w:rsidRPr="00137429" w:rsidRDefault="005B1E68" w:rsidP="005B1E68">
      <w:pPr>
        <w:pStyle w:val="Default"/>
        <w:jc w:val="both"/>
        <w:rPr>
          <w:color w:val="auto"/>
        </w:rPr>
      </w:pPr>
      <w:r w:rsidRPr="00137429">
        <w:rPr>
          <w:color w:val="auto"/>
        </w:rPr>
        <w:t xml:space="preserve">6.9 W sytuacji, gdy Wykonawca zastrzeże w ofercie informacje, które nie stanowią tajemnicy przedsiębiorstwa lub są jawne na podstawie przepisów ustawy Prawo zamówień publicznych lub odrębnych przepisów, informacje te będą podlegały udostępnieniu na takich samych zasadach, jak pozostałe niezastrzeżone dokumenty.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7. WSPÓLNE UBIEGANIE SIĘ O UDZIELENIE ZAMÓWIENIA </w:t>
      </w:r>
    </w:p>
    <w:p w:rsidR="005B1E68" w:rsidRPr="00137429" w:rsidRDefault="005B1E68" w:rsidP="005B1E68">
      <w:pPr>
        <w:pStyle w:val="Default"/>
        <w:rPr>
          <w:color w:val="auto"/>
        </w:rPr>
      </w:pPr>
      <w:r w:rsidRPr="00137429">
        <w:rPr>
          <w:color w:val="auto"/>
        </w:rPr>
        <w:t xml:space="preserve">7.1 Wykonawcy wspólnie ubiegający się o udzielenie zamówienia ustanawiają pełnomocnika do reprezentowania ich w postępowaniu albo do reprezentowania ich w postępowaniu i zawarcia umowy. </w:t>
      </w:r>
    </w:p>
    <w:p w:rsidR="005B1E68" w:rsidRPr="00137429" w:rsidRDefault="005B1E68" w:rsidP="005B1E68">
      <w:pPr>
        <w:pStyle w:val="Default"/>
        <w:rPr>
          <w:color w:val="auto"/>
        </w:rPr>
      </w:pPr>
      <w:r w:rsidRPr="00137429">
        <w:rPr>
          <w:color w:val="auto"/>
        </w:rPr>
        <w:t xml:space="preserve">7.2 Pełnomocnictwo, o którym mowa w </w:t>
      </w:r>
      <w:proofErr w:type="spellStart"/>
      <w:r w:rsidRPr="00137429">
        <w:rPr>
          <w:color w:val="auto"/>
        </w:rPr>
        <w:t>pkt</w:t>
      </w:r>
      <w:proofErr w:type="spellEnd"/>
      <w:r w:rsidRPr="00137429">
        <w:rPr>
          <w:color w:val="auto"/>
        </w:rPr>
        <w:t xml:space="preserve"> 7.1 należy dołączyć do oferty. </w:t>
      </w:r>
    </w:p>
    <w:p w:rsidR="005B1E68" w:rsidRPr="00137429" w:rsidRDefault="005B1E68" w:rsidP="005B1E68">
      <w:pPr>
        <w:pStyle w:val="Default"/>
        <w:rPr>
          <w:color w:val="auto"/>
        </w:rPr>
      </w:pPr>
      <w:r w:rsidRPr="00137429">
        <w:rPr>
          <w:color w:val="auto"/>
        </w:rPr>
        <w:t xml:space="preserve">7.3 Wszelką korespondencję w postępowaniu Zamawiający kieruje do pełnomocnika. </w:t>
      </w:r>
    </w:p>
    <w:p w:rsidR="005B1E68" w:rsidRPr="00137429" w:rsidRDefault="005B1E68" w:rsidP="005B1E68">
      <w:pPr>
        <w:pStyle w:val="Default"/>
        <w:rPr>
          <w:color w:val="auto"/>
        </w:rPr>
      </w:pPr>
      <w:r w:rsidRPr="00137429">
        <w:rPr>
          <w:color w:val="auto"/>
        </w:rPr>
        <w:t xml:space="preserve">7.4 Oferta wspólna musi być sporządzona zgodnie z SIWZ. </w:t>
      </w:r>
    </w:p>
    <w:p w:rsidR="005B1E68" w:rsidRPr="00137429" w:rsidRDefault="005B1E68" w:rsidP="005B1E68">
      <w:pPr>
        <w:pStyle w:val="Default"/>
        <w:jc w:val="both"/>
        <w:rPr>
          <w:color w:val="auto"/>
        </w:rPr>
      </w:pPr>
      <w:r w:rsidRPr="00137429">
        <w:rPr>
          <w:color w:val="auto"/>
        </w:rPr>
        <w:t xml:space="preserve">7.5 Sposób składania dokumentów przez Wykonawców wspólnie ubiegających się o udzielenie zamówienia został określony w </w:t>
      </w:r>
      <w:proofErr w:type="spellStart"/>
      <w:r w:rsidRPr="00137429">
        <w:rPr>
          <w:color w:val="auto"/>
        </w:rPr>
        <w:t>pkt</w:t>
      </w:r>
      <w:proofErr w:type="spellEnd"/>
      <w:r w:rsidRPr="00137429">
        <w:rPr>
          <w:color w:val="auto"/>
        </w:rPr>
        <w:t xml:space="preserve"> 5 SIWZ; </w:t>
      </w:r>
    </w:p>
    <w:p w:rsidR="005B1E68" w:rsidRPr="00137429" w:rsidRDefault="005B1E68" w:rsidP="005B1E68">
      <w:pPr>
        <w:pStyle w:val="Default"/>
        <w:jc w:val="both"/>
        <w:rPr>
          <w:color w:val="auto"/>
        </w:rPr>
      </w:pPr>
      <w:r w:rsidRPr="00137429">
        <w:rPr>
          <w:color w:val="auto"/>
        </w:rPr>
        <w:t xml:space="preserve">7.6 Wspólnicy spółki cywilnej są Wykonawcami wspólnie ubiegającymi się o udzielenie zamówienia i mają do nich zastosowanie zasady określone w </w:t>
      </w:r>
      <w:proofErr w:type="spellStart"/>
      <w:r w:rsidRPr="00137429">
        <w:rPr>
          <w:color w:val="auto"/>
        </w:rPr>
        <w:t>pkt</w:t>
      </w:r>
      <w:proofErr w:type="spellEnd"/>
      <w:r w:rsidRPr="00137429">
        <w:rPr>
          <w:color w:val="auto"/>
        </w:rPr>
        <w:t xml:space="preserve"> 7.1 – 7.5. </w:t>
      </w:r>
    </w:p>
    <w:p w:rsidR="005B1E68" w:rsidRPr="00137429" w:rsidRDefault="005B1E68" w:rsidP="005B1E68">
      <w:pPr>
        <w:pStyle w:val="Default"/>
        <w:jc w:val="both"/>
        <w:rPr>
          <w:color w:val="auto"/>
        </w:rPr>
      </w:pPr>
      <w:r w:rsidRPr="00137429">
        <w:rPr>
          <w:color w:val="auto"/>
        </w:rPr>
        <w:t xml:space="preserve">7.7 Przed podpisaniem umowy Wykonawcy wspólnie ubiegający się o udzielenie zamówienia będą mieli obowiązek przedstawić Zamawiającemu umowę konsorcjum zawierającą, co najmniej: </w:t>
      </w:r>
    </w:p>
    <w:p w:rsidR="005B1E68" w:rsidRPr="00137429" w:rsidRDefault="005B1E68" w:rsidP="005B1E68">
      <w:pPr>
        <w:pStyle w:val="Default"/>
        <w:jc w:val="both"/>
        <w:rPr>
          <w:color w:val="auto"/>
        </w:rPr>
      </w:pPr>
      <w:r w:rsidRPr="00137429">
        <w:rPr>
          <w:color w:val="auto"/>
        </w:rPr>
        <w:lastRenderedPageBreak/>
        <w:t xml:space="preserve">1) zobowiązanie do realizacji wspólnego przedsięwzięcia gospodarczego obejmującego swoim zakresem realizację przedmiotu zamówienia, </w:t>
      </w:r>
    </w:p>
    <w:p w:rsidR="005B1E68" w:rsidRPr="00137429" w:rsidRDefault="005B1E68" w:rsidP="005B1E68">
      <w:pPr>
        <w:pStyle w:val="Default"/>
        <w:jc w:val="both"/>
        <w:rPr>
          <w:color w:val="auto"/>
        </w:rPr>
      </w:pPr>
      <w:r w:rsidRPr="00137429">
        <w:rPr>
          <w:color w:val="auto"/>
        </w:rPr>
        <w:t xml:space="preserve">2) określenie zakresu działania poszczególnych stron umowy, </w:t>
      </w:r>
    </w:p>
    <w:p w:rsidR="005B1E68" w:rsidRPr="00137429" w:rsidRDefault="005B1E68" w:rsidP="005B1E68">
      <w:pPr>
        <w:pStyle w:val="Default"/>
        <w:jc w:val="both"/>
        <w:rPr>
          <w:color w:val="auto"/>
        </w:rPr>
      </w:pPr>
      <w:r w:rsidRPr="00137429">
        <w:rPr>
          <w:color w:val="auto"/>
        </w:rPr>
        <w:t xml:space="preserve">3) czas obowiązywania umowy, który nie może być krótszy, niż okres obejmujący realizację zamówienia oraz czas trwania gwarancji jakości i rękojmi. </w:t>
      </w:r>
    </w:p>
    <w:p w:rsidR="005B1E68" w:rsidRPr="00137429" w:rsidRDefault="005B1E68" w:rsidP="005B1E68">
      <w:pPr>
        <w:pStyle w:val="Default"/>
        <w:rPr>
          <w:color w:val="auto"/>
        </w:rPr>
      </w:pPr>
    </w:p>
    <w:p w:rsidR="005B1E68" w:rsidRPr="00137429" w:rsidRDefault="005B1E68" w:rsidP="005B1E68">
      <w:pPr>
        <w:pStyle w:val="Default"/>
        <w:jc w:val="both"/>
        <w:rPr>
          <w:color w:val="auto"/>
        </w:rPr>
      </w:pPr>
      <w:r w:rsidRPr="00137429">
        <w:rPr>
          <w:b/>
          <w:bCs/>
          <w:color w:val="auto"/>
        </w:rPr>
        <w:t xml:space="preserve">8. WYJAŚNIENIA TREŚCI SIWZ I JEJ MODYFIKACJA ORAZ SPOSÓB POROZUMIEWANIA SIĘ WYKONAWCÓW Z ZAMAWIAJĄCYM </w:t>
      </w:r>
    </w:p>
    <w:p w:rsidR="005B1E68" w:rsidRPr="00137429" w:rsidRDefault="005B1E68" w:rsidP="005B1E68">
      <w:pPr>
        <w:pStyle w:val="Default"/>
        <w:jc w:val="both"/>
        <w:rPr>
          <w:color w:val="auto"/>
        </w:rPr>
      </w:pPr>
      <w:r w:rsidRPr="00137429">
        <w:rPr>
          <w:color w:val="auto"/>
        </w:rPr>
        <w:t xml:space="preserve">8.1 W niniejszym postępowaniu obowiązuje </w:t>
      </w:r>
      <w:r w:rsidRPr="00137429">
        <w:rPr>
          <w:bCs/>
          <w:color w:val="auto"/>
        </w:rPr>
        <w:t>zasada pisemności</w:t>
      </w:r>
      <w:r w:rsidRPr="00137429">
        <w:rPr>
          <w:color w:val="auto"/>
        </w:rPr>
        <w:t xml:space="preserve">. Wszelkie oświadczenia, wnioski, zawiadomienia oraz informacje Zamawiający i Wykonawcy przekazują pisemnie, z zastrzeżeniem </w:t>
      </w:r>
      <w:proofErr w:type="spellStart"/>
      <w:r w:rsidRPr="00137429">
        <w:rPr>
          <w:color w:val="auto"/>
        </w:rPr>
        <w:t>pkt</w:t>
      </w:r>
      <w:proofErr w:type="spellEnd"/>
      <w:r w:rsidRPr="00137429">
        <w:rPr>
          <w:color w:val="auto"/>
        </w:rPr>
        <w:t xml:space="preserve"> 8.2, przesyłając je pocztą na adres Zamawiającego, faksem lub e-mailem</w:t>
      </w:r>
      <w:r w:rsidR="00137429" w:rsidRPr="00137429">
        <w:rPr>
          <w:color w:val="auto"/>
        </w:rPr>
        <w:t>.</w:t>
      </w:r>
    </w:p>
    <w:p w:rsidR="005B1E68" w:rsidRPr="00137429" w:rsidRDefault="005B1E68" w:rsidP="005B1E68">
      <w:pPr>
        <w:pStyle w:val="Default"/>
        <w:jc w:val="both"/>
        <w:rPr>
          <w:color w:val="auto"/>
        </w:rPr>
      </w:pPr>
      <w:r w:rsidRPr="00137429">
        <w:rPr>
          <w:color w:val="auto"/>
        </w:rPr>
        <w:t xml:space="preserve">8.2 Zamawiający dopuszcza porozumiewanie się za pomocą </w:t>
      </w:r>
      <w:r w:rsidRPr="00137429">
        <w:rPr>
          <w:bCs/>
          <w:color w:val="auto"/>
        </w:rPr>
        <w:t>faksu</w:t>
      </w:r>
      <w:r w:rsidRPr="00137429">
        <w:rPr>
          <w:b/>
          <w:bCs/>
          <w:color w:val="auto"/>
        </w:rPr>
        <w:t xml:space="preserve"> </w:t>
      </w:r>
      <w:r w:rsidRPr="00137429">
        <w:rPr>
          <w:color w:val="auto"/>
        </w:rPr>
        <w:t xml:space="preserve">lub </w:t>
      </w:r>
      <w:r w:rsidRPr="00137429">
        <w:rPr>
          <w:bCs/>
          <w:color w:val="auto"/>
        </w:rPr>
        <w:t>e-maila</w:t>
      </w:r>
      <w:r w:rsidRPr="00137429">
        <w:rPr>
          <w:b/>
          <w:bCs/>
          <w:color w:val="auto"/>
        </w:rPr>
        <w:t xml:space="preserve"> </w:t>
      </w:r>
      <w:r w:rsidRPr="00137429">
        <w:rPr>
          <w:color w:val="auto"/>
        </w:rPr>
        <w:t xml:space="preserve">przy przekazywaniu następujących dokumentów: </w:t>
      </w:r>
    </w:p>
    <w:p w:rsidR="005B1E68" w:rsidRPr="00137429" w:rsidRDefault="005B1E68" w:rsidP="005B1E68">
      <w:pPr>
        <w:pStyle w:val="Default"/>
        <w:jc w:val="both"/>
        <w:rPr>
          <w:color w:val="auto"/>
        </w:rPr>
      </w:pPr>
      <w:r w:rsidRPr="00137429">
        <w:rPr>
          <w:color w:val="auto"/>
        </w:rPr>
        <w:t xml:space="preserve">a) pytania Wykonawców i wyjaśnienia Zamawiającego dotyczące treści SIWZ, </w:t>
      </w:r>
    </w:p>
    <w:p w:rsidR="005B1E68" w:rsidRPr="00137429" w:rsidRDefault="005B1E68" w:rsidP="005B1E68">
      <w:pPr>
        <w:pStyle w:val="Default"/>
        <w:jc w:val="both"/>
        <w:rPr>
          <w:color w:val="auto"/>
        </w:rPr>
      </w:pPr>
      <w:r w:rsidRPr="00137429">
        <w:rPr>
          <w:color w:val="auto"/>
        </w:rPr>
        <w:t xml:space="preserve">b) modyfikacje treści SIWZ, </w:t>
      </w:r>
    </w:p>
    <w:p w:rsidR="005B1E68" w:rsidRPr="00137429" w:rsidRDefault="005B1E68" w:rsidP="005B1E68">
      <w:pPr>
        <w:pStyle w:val="Default"/>
        <w:jc w:val="both"/>
        <w:rPr>
          <w:color w:val="auto"/>
        </w:rPr>
      </w:pPr>
      <w:r w:rsidRPr="00137429">
        <w:rPr>
          <w:color w:val="auto"/>
        </w:rPr>
        <w:t xml:space="preserve">c) wezwanie Wykonawcy do wyjaśnienia treści oferty i odpowiedź Wykonawcy, </w:t>
      </w:r>
    </w:p>
    <w:p w:rsidR="005B1E68" w:rsidRPr="00137429" w:rsidRDefault="005B1E68" w:rsidP="005B1E68">
      <w:pPr>
        <w:pStyle w:val="Default"/>
        <w:jc w:val="both"/>
        <w:rPr>
          <w:color w:val="auto"/>
        </w:rPr>
      </w:pPr>
      <w:r w:rsidRPr="00137429">
        <w:rPr>
          <w:color w:val="auto"/>
        </w:rPr>
        <w:t xml:space="preserve">d) wezwanie kierowane do Wykonawców na podstawie art. 26 ust. 2f, 3 i 3a ustawy, </w:t>
      </w:r>
    </w:p>
    <w:p w:rsidR="005B1E68" w:rsidRPr="00137429" w:rsidRDefault="005B1E68" w:rsidP="005B1E68">
      <w:pPr>
        <w:pStyle w:val="Default"/>
        <w:jc w:val="both"/>
        <w:rPr>
          <w:color w:val="auto"/>
        </w:rPr>
      </w:pPr>
      <w:r w:rsidRPr="00137429">
        <w:rPr>
          <w:color w:val="auto"/>
        </w:rPr>
        <w:t xml:space="preserve">e) wezwanie do udzielenia wyjaśnień dotyczących elementów oferty mających wpływ na wysokość ceny oraz odpowiedź Wykonawcy, </w:t>
      </w:r>
    </w:p>
    <w:p w:rsidR="005B1E68" w:rsidRPr="00137429" w:rsidRDefault="005B1E68" w:rsidP="005B1E68">
      <w:pPr>
        <w:pStyle w:val="Default"/>
        <w:jc w:val="both"/>
        <w:rPr>
          <w:color w:val="auto"/>
        </w:rPr>
      </w:pPr>
      <w:r w:rsidRPr="00137429">
        <w:rPr>
          <w:color w:val="auto"/>
        </w:rPr>
        <w:t xml:space="preserve">f) informacja o poprawieniu oferty na podstawie art. 87 ust. 2 ustawy, </w:t>
      </w:r>
    </w:p>
    <w:p w:rsidR="005B1E68" w:rsidRPr="00137429" w:rsidRDefault="005B1E68" w:rsidP="005B1E68">
      <w:pPr>
        <w:pStyle w:val="Default"/>
        <w:jc w:val="both"/>
        <w:rPr>
          <w:color w:val="auto"/>
        </w:rPr>
      </w:pPr>
      <w:r w:rsidRPr="00137429">
        <w:rPr>
          <w:color w:val="auto"/>
        </w:rPr>
        <w:t xml:space="preserve">h) wezwanie do wyrażenia zgody na przedłużenie terminu związania ofertą oraz odpowiedź Wykonawcy, </w:t>
      </w:r>
    </w:p>
    <w:p w:rsidR="005B1E68" w:rsidRPr="00137429" w:rsidRDefault="005B1E68" w:rsidP="005B1E68">
      <w:pPr>
        <w:pStyle w:val="Default"/>
        <w:jc w:val="both"/>
        <w:rPr>
          <w:color w:val="auto"/>
        </w:rPr>
      </w:pPr>
      <w:r w:rsidRPr="00137429">
        <w:rPr>
          <w:color w:val="auto"/>
        </w:rPr>
        <w:t xml:space="preserve">i) zawiadomienie o wyborze najkorzystniejszej oferty, zgodnie z art. 92 ust. 1  ustawy, </w:t>
      </w:r>
    </w:p>
    <w:p w:rsidR="005B1E68" w:rsidRPr="00137429" w:rsidRDefault="005B1E68" w:rsidP="005B1E68">
      <w:pPr>
        <w:pStyle w:val="Default"/>
        <w:jc w:val="both"/>
        <w:rPr>
          <w:color w:val="auto"/>
        </w:rPr>
      </w:pPr>
      <w:r w:rsidRPr="00137429">
        <w:rPr>
          <w:color w:val="auto"/>
        </w:rPr>
        <w:t xml:space="preserve">j) zawiadomienie o unieważnieniu postępowania, </w:t>
      </w:r>
    </w:p>
    <w:p w:rsidR="005B1E68" w:rsidRPr="00137429" w:rsidRDefault="005B1E68" w:rsidP="005B1E68">
      <w:pPr>
        <w:pStyle w:val="Default"/>
        <w:jc w:val="both"/>
        <w:rPr>
          <w:color w:val="auto"/>
        </w:rPr>
      </w:pPr>
      <w:r w:rsidRPr="00137429">
        <w:rPr>
          <w:color w:val="auto"/>
        </w:rPr>
        <w:t xml:space="preserve">k) informacje i zawiadomienia kierowane do Wykonawców na podstawie art. 181, 184 i 185 ustawy. </w:t>
      </w:r>
    </w:p>
    <w:p w:rsidR="005B1E68" w:rsidRPr="00137429" w:rsidRDefault="005B1E68" w:rsidP="005B1E68">
      <w:pPr>
        <w:pStyle w:val="Default"/>
        <w:jc w:val="both"/>
        <w:rPr>
          <w:color w:val="auto"/>
        </w:rPr>
      </w:pPr>
      <w:r w:rsidRPr="00137429">
        <w:rPr>
          <w:color w:val="auto"/>
        </w:rPr>
        <w:t xml:space="preserve">Uwaga! Przy przekazywaniu korespondencji w formie korespondencji e-mail należy przygotowany i podpisany przez osoby upoważnione do reprezentowania wykonawcy dokument zeskanować i przesłać. </w:t>
      </w:r>
    </w:p>
    <w:p w:rsidR="005B1E68" w:rsidRPr="00137429" w:rsidRDefault="005B1E68" w:rsidP="005B1E68">
      <w:pPr>
        <w:pStyle w:val="Default"/>
        <w:jc w:val="both"/>
        <w:rPr>
          <w:color w:val="auto"/>
        </w:rPr>
      </w:pPr>
      <w:r w:rsidRPr="00137429">
        <w:rPr>
          <w:color w:val="auto"/>
        </w:rPr>
        <w:t xml:space="preserve">8.3 Jeżeli Zamawiający lub Wykonawca przekazują ww. oświadczenia, wnioski, zawiadomienia oraz informacje faksem lub e-mailem, każda ze stron, na żądanie drugiej, niezwłocznie potwierdza fakt ich otrzymania. W przypadku przekazywania dokumentów faksem lub e-mailem dowód transmisji danych oznacza, że Wykonawca otrzymał korespondencję w momencie jej przekazania przez Zamawiającego, niezależnie od ewentualnego potwierdzenia faktu jej otrzymania. Zamawiający nie ponosi odpowiedzialności za niesprawne działanie urządzeń Wykonawcy. </w:t>
      </w:r>
    </w:p>
    <w:p w:rsidR="005B1E68" w:rsidRPr="00137429" w:rsidRDefault="005B1E68" w:rsidP="005B1E68">
      <w:pPr>
        <w:pStyle w:val="Default"/>
        <w:jc w:val="both"/>
        <w:rPr>
          <w:color w:val="auto"/>
        </w:rPr>
      </w:pPr>
      <w:r w:rsidRPr="00137429">
        <w:rPr>
          <w:color w:val="auto"/>
        </w:rPr>
        <w:t xml:space="preserve">8.4 Postępowanie odbywa się w języku polskim w związku z czym wszelkie pisma, dokumenty, oświadczenia itp. składane w trakcie postępowania między Zamawiającym a Wykonawcami muszą być sporządzone w języku polskim. </w:t>
      </w:r>
    </w:p>
    <w:p w:rsidR="005B1E68" w:rsidRPr="00FA4D06" w:rsidRDefault="005B1E68" w:rsidP="005B1E68">
      <w:pPr>
        <w:pStyle w:val="Default"/>
        <w:jc w:val="both"/>
        <w:rPr>
          <w:b/>
          <w:color w:val="auto"/>
        </w:rPr>
      </w:pPr>
      <w:r w:rsidRPr="00137429">
        <w:rPr>
          <w:color w:val="auto"/>
        </w:rPr>
        <w:t xml:space="preserve">8.5 Osobą uprawnioną do kontaktu z Wykonawcami jest  </w:t>
      </w:r>
      <w:r w:rsidR="00137429" w:rsidRPr="00137429">
        <w:rPr>
          <w:rFonts w:eastAsia="Times New Roman"/>
          <w:color w:val="auto"/>
        </w:rPr>
        <w:t>Robert Kwaśniewski</w:t>
      </w:r>
      <w:r w:rsidRPr="00137429">
        <w:rPr>
          <w:color w:val="auto"/>
        </w:rPr>
        <w:t xml:space="preserve">– pracownik </w:t>
      </w:r>
      <w:r w:rsidR="007667F9" w:rsidRPr="00137429">
        <w:rPr>
          <w:color w:val="auto"/>
        </w:rPr>
        <w:t>SP Nr 1 w Lubartowie</w:t>
      </w:r>
      <w:r w:rsidRPr="00137429">
        <w:rPr>
          <w:color w:val="auto"/>
        </w:rPr>
        <w:t xml:space="preserve"> </w:t>
      </w:r>
      <w:r w:rsidRPr="00FA4D06">
        <w:rPr>
          <w:b/>
          <w:color w:val="auto"/>
        </w:rPr>
        <w:t xml:space="preserve">e-mail: </w:t>
      </w:r>
      <w:hyperlink r:id="rId11" w:history="1">
        <w:r w:rsidR="001C19E7" w:rsidRPr="00285DCD">
          <w:rPr>
            <w:rStyle w:val="Hipercze"/>
            <w:b/>
          </w:rPr>
          <w:t>r.kwasniewski@sp1.lubartow.pl</w:t>
        </w:r>
      </w:hyperlink>
      <w:r w:rsidRPr="00FA4D06">
        <w:rPr>
          <w:b/>
          <w:color w:val="auto"/>
        </w:rPr>
        <w:t xml:space="preserve">, </w:t>
      </w:r>
      <w:proofErr w:type="spellStart"/>
      <w:r w:rsidRPr="00FA4D06">
        <w:rPr>
          <w:b/>
          <w:color w:val="auto"/>
        </w:rPr>
        <w:t>fax</w:t>
      </w:r>
      <w:proofErr w:type="spellEnd"/>
      <w:r w:rsidR="00137429" w:rsidRPr="00FA4D06">
        <w:rPr>
          <w:b/>
          <w:color w:val="auto"/>
        </w:rPr>
        <w:t xml:space="preserve"> 81 </w:t>
      </w:r>
      <w:r w:rsidR="00137429" w:rsidRPr="00137429">
        <w:rPr>
          <w:b/>
          <w:color w:val="auto"/>
        </w:rPr>
        <w:t>5883021</w:t>
      </w:r>
    </w:p>
    <w:p w:rsidR="005B1E68" w:rsidRPr="00137429" w:rsidRDefault="005B1E68" w:rsidP="005B1E68">
      <w:pPr>
        <w:pStyle w:val="Default"/>
        <w:jc w:val="both"/>
        <w:rPr>
          <w:color w:val="auto"/>
        </w:rPr>
      </w:pPr>
      <w:r w:rsidRPr="00137429">
        <w:rPr>
          <w:color w:val="auto"/>
        </w:rPr>
        <w:t xml:space="preserve">8.6 Wykonawca może zwrócić się do Zamawiającego o wyjaśnienie treści SIWZ. Zamawiający udzieli wyjaśnień niezwłocznie, jednak nie później niż na 2 dni przed upływem terminu składania ofert, pod warunkiem że wniosek o wyjaśnienie treści </w:t>
      </w:r>
      <w:r w:rsidRPr="00137429">
        <w:rPr>
          <w:color w:val="auto"/>
        </w:rPr>
        <w:lastRenderedPageBreak/>
        <w:t xml:space="preserve">SIWZ wpłynie do Zamawiającego nie później niż do końca dnia, w którym upływa połowa wyznaczonego terminu składania ofert. </w:t>
      </w:r>
    </w:p>
    <w:p w:rsidR="005B1E68" w:rsidRPr="00137429" w:rsidRDefault="005B1E68" w:rsidP="005B1E68">
      <w:pPr>
        <w:pStyle w:val="Default"/>
        <w:jc w:val="both"/>
        <w:rPr>
          <w:color w:val="auto"/>
        </w:rPr>
      </w:pPr>
      <w:r w:rsidRPr="00137429">
        <w:rPr>
          <w:color w:val="auto"/>
        </w:rPr>
        <w:t xml:space="preserve">8.7 W uzasadnionych przypadkach, przed upływem terminu składania ofert, Zamawiający może zmodyfikować treść SIWZ. Jeżeli w wyniku modyfikacji niezbędny jest dodatkowy czas na wprowadzenie zmian w ofertach, Zamawiający przedłuży termin składania ofert. Dokładną modyfikację Zamawiający niezwłocznie umieści na swojej stronie internetowej. </w:t>
      </w:r>
    </w:p>
    <w:p w:rsidR="005B1E68" w:rsidRPr="00137429" w:rsidRDefault="005B1E68" w:rsidP="005B1E68">
      <w:pPr>
        <w:pStyle w:val="Default"/>
        <w:jc w:val="both"/>
        <w:rPr>
          <w:color w:val="auto"/>
        </w:rPr>
      </w:pPr>
      <w:r w:rsidRPr="00137429">
        <w:rPr>
          <w:color w:val="auto"/>
        </w:rPr>
        <w:t>8.8 Zamawiający nie przewiduje organizacji zebrania z Wykonawcami.</w:t>
      </w:r>
    </w:p>
    <w:p w:rsidR="00CD6870" w:rsidRPr="00137429" w:rsidRDefault="00CD6870" w:rsidP="005B1E68">
      <w:pPr>
        <w:pStyle w:val="Default"/>
        <w:jc w:val="both"/>
        <w:rPr>
          <w:color w:val="auto"/>
        </w:rPr>
      </w:pP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9. WYMAGANIA DOTYCZĄCE WADIUM </w:t>
      </w:r>
    </w:p>
    <w:p w:rsidR="005B1E68" w:rsidRPr="00137429" w:rsidRDefault="00B1467F" w:rsidP="005B1E68">
      <w:pPr>
        <w:pStyle w:val="Default"/>
        <w:rPr>
          <w:bCs/>
          <w:color w:val="auto"/>
        </w:rPr>
      </w:pPr>
      <w:r w:rsidRPr="00137429">
        <w:rPr>
          <w:bCs/>
          <w:color w:val="auto"/>
        </w:rPr>
        <w:t>Zamawiający nie wymaga wniesienia wadium</w:t>
      </w:r>
    </w:p>
    <w:p w:rsidR="00B1467F" w:rsidRPr="00137429" w:rsidRDefault="00B1467F" w:rsidP="005B1E68">
      <w:pPr>
        <w:pStyle w:val="Default"/>
        <w:rPr>
          <w:b/>
          <w:bCs/>
          <w:color w:val="auto"/>
        </w:rPr>
      </w:pPr>
    </w:p>
    <w:p w:rsidR="00B1467F" w:rsidRPr="00137429" w:rsidRDefault="00B1467F"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10. TERMIN ZWIĄZANIA OFERTĄ </w:t>
      </w:r>
    </w:p>
    <w:p w:rsidR="005B1E68" w:rsidRPr="00137429" w:rsidRDefault="005B1E68" w:rsidP="005B1E68">
      <w:pPr>
        <w:pStyle w:val="Default"/>
        <w:rPr>
          <w:color w:val="auto"/>
        </w:rPr>
      </w:pPr>
      <w:r w:rsidRPr="00137429">
        <w:rPr>
          <w:color w:val="auto"/>
        </w:rPr>
        <w:t xml:space="preserve">Wykonawcy będą związani ofertą przez okres 30 dni. Bieg terminu związania ofertą rozpoczyna się wraz z upływem terminu składania ofert.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11. OPIS SPOSOBU PRZYGOTOWANIA OFERT </w:t>
      </w:r>
    </w:p>
    <w:p w:rsidR="005B1E68" w:rsidRPr="00137429" w:rsidRDefault="005B1E68" w:rsidP="005B1E68">
      <w:pPr>
        <w:pStyle w:val="Default"/>
        <w:jc w:val="both"/>
        <w:rPr>
          <w:color w:val="auto"/>
        </w:rPr>
      </w:pPr>
      <w:r w:rsidRPr="00137429">
        <w:rPr>
          <w:color w:val="auto"/>
        </w:rPr>
        <w:t xml:space="preserve">11.1 Oferta musi być podpisana przez osoby upoważnione do składania oświadczeń woli w imieniu Wykonawcy. Za podpisanie uznaje się własnoręczny podpis złożony w sposób umożliwiający identyfikację osoby (np. czytelny podpis lub podpis wraz z pieczątką imienną). </w:t>
      </w:r>
      <w:r w:rsidRPr="00137429">
        <w:rPr>
          <w:b/>
          <w:bCs/>
          <w:color w:val="auto"/>
        </w:rPr>
        <w:t xml:space="preserve">Upoważnienie do podpisania oferty musi być dołączone do oferty w oryginale lub kopii poświadczonej za zgodność z oryginałem przez notariusza, o ile nie wynika ono z innych dokumentów załączonych przez Wykonawcę. </w:t>
      </w:r>
    </w:p>
    <w:p w:rsidR="005B1E68" w:rsidRPr="00137429" w:rsidRDefault="005B1E68" w:rsidP="005B1E68">
      <w:pPr>
        <w:pStyle w:val="Default"/>
        <w:jc w:val="both"/>
        <w:rPr>
          <w:color w:val="auto"/>
        </w:rPr>
      </w:pPr>
      <w:r w:rsidRPr="00137429">
        <w:rPr>
          <w:color w:val="auto"/>
        </w:rPr>
        <w:t xml:space="preserve">11.2 Wykonawcy ponoszą wszelkie koszty własne związane z przygotowaniem i złożeniem oferty, niezależnie od wyniku postępowania. Zamawiający w żadnym przypadku nie odpowiada za koszty poniesione przez Wykonawców w związku z przygotowaniem i złożeniem oferty. </w:t>
      </w:r>
    </w:p>
    <w:p w:rsidR="005B1E68" w:rsidRPr="00137429" w:rsidRDefault="005B1E68" w:rsidP="005B1E68">
      <w:pPr>
        <w:pStyle w:val="Default"/>
        <w:jc w:val="both"/>
        <w:rPr>
          <w:color w:val="auto"/>
        </w:rPr>
      </w:pPr>
      <w:r w:rsidRPr="00137429">
        <w:rPr>
          <w:color w:val="auto"/>
        </w:rPr>
        <w:t xml:space="preserve">11.3 Oferta winna być sporządzona w języku polskim i napisana pismem czytelnym oraz zszyta trwale. </w:t>
      </w:r>
    </w:p>
    <w:p w:rsidR="005B1E68" w:rsidRPr="00137429" w:rsidRDefault="005B1E68" w:rsidP="005B1E68">
      <w:pPr>
        <w:pStyle w:val="Default"/>
        <w:jc w:val="both"/>
        <w:rPr>
          <w:color w:val="auto"/>
        </w:rPr>
      </w:pPr>
      <w:r w:rsidRPr="00137429">
        <w:rPr>
          <w:color w:val="auto"/>
        </w:rPr>
        <w:t xml:space="preserve">11.4 Poprawki winny być naniesione czytelnie oraz opatrzone podpisem osoby uprawnionej. </w:t>
      </w:r>
    </w:p>
    <w:p w:rsidR="005B1E68" w:rsidRPr="00137429" w:rsidRDefault="005B1E68" w:rsidP="005B1E68">
      <w:pPr>
        <w:pStyle w:val="Default"/>
        <w:jc w:val="both"/>
        <w:rPr>
          <w:color w:val="auto"/>
        </w:rPr>
      </w:pPr>
      <w:r w:rsidRPr="00137429">
        <w:rPr>
          <w:color w:val="auto"/>
        </w:rPr>
        <w:t xml:space="preserve">11.5 Każdy Wykonawca może złożyć tylko jedną ofertę. </w:t>
      </w:r>
    </w:p>
    <w:p w:rsidR="005B1E68" w:rsidRPr="00137429" w:rsidRDefault="005B1E68" w:rsidP="005B1E68">
      <w:pPr>
        <w:pStyle w:val="Default"/>
        <w:jc w:val="both"/>
        <w:rPr>
          <w:color w:val="auto"/>
        </w:rPr>
      </w:pPr>
      <w:r w:rsidRPr="00137429">
        <w:rPr>
          <w:color w:val="auto"/>
        </w:rPr>
        <w:t xml:space="preserve">11.6 Zamawiający zaleca wykorzystanie formularzy załączonych do SIWZ. Dopuszcza się złożenie w ofercie załączników opracowanych przez Wykonawców pod warunkiem, że będą one </w:t>
      </w:r>
      <w:r w:rsidRPr="00137429">
        <w:rPr>
          <w:b/>
          <w:bCs/>
          <w:color w:val="auto"/>
        </w:rPr>
        <w:t xml:space="preserve">zgodne co do treści </w:t>
      </w:r>
      <w:r w:rsidRPr="00137429">
        <w:rPr>
          <w:color w:val="auto"/>
        </w:rPr>
        <w:t xml:space="preserve">z formularzami opracowanymi przez Zamawiającego.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12. MIEJSCE I TERMIN SKŁADANIA ORAZ OTWARCIA OFERT </w:t>
      </w:r>
    </w:p>
    <w:p w:rsidR="005B1E68" w:rsidRPr="00137429" w:rsidRDefault="005B1E68" w:rsidP="005B1E68">
      <w:pPr>
        <w:pStyle w:val="Default"/>
        <w:jc w:val="both"/>
        <w:rPr>
          <w:color w:val="auto"/>
        </w:rPr>
      </w:pPr>
      <w:r w:rsidRPr="00137429">
        <w:rPr>
          <w:color w:val="auto"/>
        </w:rPr>
        <w:t>12.1 Ofertę należy złożyć w siedzibie Zamawiającego - sekretariat - najpóźniej do dnia</w:t>
      </w:r>
      <w:r w:rsidR="00750BFA">
        <w:rPr>
          <w:color w:val="auto"/>
        </w:rPr>
        <w:t xml:space="preserve"> </w:t>
      </w:r>
      <w:r w:rsidR="0087471D">
        <w:rPr>
          <w:b/>
          <w:bCs/>
          <w:color w:val="auto"/>
        </w:rPr>
        <w:t>05.11</w:t>
      </w:r>
      <w:r w:rsidR="007667F9" w:rsidRPr="00137429">
        <w:rPr>
          <w:b/>
          <w:bCs/>
          <w:color w:val="auto"/>
        </w:rPr>
        <w:t>.</w:t>
      </w:r>
      <w:r w:rsidR="007B37E9" w:rsidRPr="00137429">
        <w:rPr>
          <w:b/>
          <w:bCs/>
          <w:color w:val="auto"/>
        </w:rPr>
        <w:t>2019</w:t>
      </w:r>
      <w:r w:rsidRPr="00137429">
        <w:rPr>
          <w:b/>
          <w:bCs/>
          <w:color w:val="auto"/>
        </w:rPr>
        <w:t xml:space="preserve"> r., do godz. 10.00. </w:t>
      </w:r>
    </w:p>
    <w:p w:rsidR="005B1E68" w:rsidRPr="00137429" w:rsidRDefault="005B1E68" w:rsidP="005B1E68">
      <w:pPr>
        <w:pStyle w:val="Default"/>
        <w:jc w:val="both"/>
        <w:rPr>
          <w:color w:val="auto"/>
        </w:rPr>
      </w:pPr>
      <w:r w:rsidRPr="00137429">
        <w:rPr>
          <w:color w:val="auto"/>
        </w:rPr>
        <w:t xml:space="preserve">Zaleca się, aby Wykonawca zamieścił ofertę w zamkniętej zewnętrznej i wewnętrznej kopercie. </w:t>
      </w:r>
    </w:p>
    <w:p w:rsidR="005B1E68" w:rsidRPr="00137429" w:rsidRDefault="005B1E68" w:rsidP="005B1E68">
      <w:pPr>
        <w:pStyle w:val="Default"/>
        <w:jc w:val="both"/>
        <w:rPr>
          <w:color w:val="auto"/>
        </w:rPr>
      </w:pPr>
      <w:r w:rsidRPr="00137429">
        <w:rPr>
          <w:color w:val="auto"/>
        </w:rPr>
        <w:t xml:space="preserve">12.2 Kopertę zewnętrzną należy zaadresować jak niżej: </w:t>
      </w:r>
    </w:p>
    <w:p w:rsidR="002D721C" w:rsidRPr="00137429" w:rsidRDefault="002D721C" w:rsidP="002D721C">
      <w:pPr>
        <w:autoSpaceDE w:val="0"/>
        <w:autoSpaceDN w:val="0"/>
        <w:adjustRightInd w:val="0"/>
        <w:rPr>
          <w:rFonts w:ascii="Tahoma" w:hAnsi="Tahoma" w:cs="Tahoma"/>
        </w:rPr>
      </w:pPr>
      <w:r w:rsidRPr="00137429">
        <w:rPr>
          <w:rFonts w:ascii="Tahoma" w:hAnsi="Tahoma" w:cs="Tahoma"/>
          <w:b/>
        </w:rPr>
        <w:lastRenderedPageBreak/>
        <w:t>Szkoła Podstawowa nr 1 w Lubartowie</w:t>
      </w:r>
      <w:r w:rsidR="007667F9" w:rsidRPr="00137429">
        <w:rPr>
          <w:rFonts w:ascii="Tahoma" w:hAnsi="Tahoma" w:cs="Tahoma"/>
          <w:b/>
        </w:rPr>
        <w:t xml:space="preserve"> im. ks. Jana Twardowskiego                                                                                                      </w:t>
      </w:r>
      <w:r w:rsidRPr="00137429">
        <w:rPr>
          <w:rFonts w:ascii="Tahoma" w:hAnsi="Tahoma" w:cs="Tahoma"/>
          <w:b/>
        </w:rPr>
        <w:t xml:space="preserve">                                                                                                      </w:t>
      </w:r>
      <w:r w:rsidRPr="00137429">
        <w:rPr>
          <w:rFonts w:ascii="Tahoma" w:hAnsi="Tahoma" w:cs="Tahoma"/>
        </w:rPr>
        <w:t>ul. Legionów 3                                                                                                                                             21-100 Lubartów</w:t>
      </w:r>
    </w:p>
    <w:p w:rsidR="005B1E68" w:rsidRPr="00137429" w:rsidRDefault="005B1E68" w:rsidP="005B1E68">
      <w:pPr>
        <w:pStyle w:val="Default"/>
        <w:jc w:val="both"/>
        <w:rPr>
          <w:color w:val="auto"/>
        </w:rPr>
      </w:pPr>
      <w:r w:rsidRPr="00137429">
        <w:rPr>
          <w:rFonts w:eastAsia="MS Mincho"/>
          <w:b/>
          <w:color w:val="auto"/>
        </w:rPr>
        <w:t xml:space="preserve">„PRZETARG – </w:t>
      </w:r>
      <w:r w:rsidR="002D721C" w:rsidRPr="00137429">
        <w:rPr>
          <w:rFonts w:eastAsia="MS Mincho"/>
          <w:b/>
          <w:color w:val="auto"/>
        </w:rPr>
        <w:t>wykonanie robót budowlanych</w:t>
      </w:r>
      <w:r w:rsidRPr="00137429">
        <w:rPr>
          <w:rFonts w:eastAsia="MS Mincho"/>
          <w:b/>
          <w:color w:val="auto"/>
        </w:rPr>
        <w:t xml:space="preserve">- nie otwierać do dnia </w:t>
      </w:r>
      <w:r w:rsidR="008759D3">
        <w:rPr>
          <w:b/>
          <w:bCs/>
          <w:color w:val="auto"/>
        </w:rPr>
        <w:t>05.11</w:t>
      </w:r>
      <w:r w:rsidR="008759D3" w:rsidRPr="00137429">
        <w:rPr>
          <w:b/>
          <w:bCs/>
          <w:color w:val="auto"/>
        </w:rPr>
        <w:t>.2019</w:t>
      </w:r>
      <w:r w:rsidR="008759D3">
        <w:rPr>
          <w:b/>
          <w:bCs/>
          <w:color w:val="auto"/>
        </w:rPr>
        <w:t>r.</w:t>
      </w:r>
      <w:r w:rsidR="008759D3" w:rsidRPr="00137429">
        <w:rPr>
          <w:b/>
          <w:bCs/>
          <w:color w:val="auto"/>
        </w:rPr>
        <w:t xml:space="preserve"> </w:t>
      </w:r>
      <w:r w:rsidRPr="00137429">
        <w:rPr>
          <w:rFonts w:eastAsia="MS Mincho"/>
          <w:b/>
          <w:color w:val="auto"/>
        </w:rPr>
        <w:t>godz. 10:15"</w:t>
      </w:r>
    </w:p>
    <w:p w:rsidR="005B1E68" w:rsidRPr="00137429" w:rsidRDefault="005B1E68" w:rsidP="005B1E68">
      <w:pPr>
        <w:pStyle w:val="Default"/>
        <w:jc w:val="both"/>
        <w:rPr>
          <w:color w:val="auto"/>
        </w:rPr>
      </w:pPr>
      <w:r w:rsidRPr="00137429">
        <w:rPr>
          <w:color w:val="auto"/>
        </w:rPr>
        <w:t xml:space="preserve">12.3 Koperta wewnętrzna powinna zawierać ofertę i być zaadresowana przez Wykonawcę tak, aby można było odesłać ofertę w przypadku jej wpłynięcia po terminie. </w:t>
      </w:r>
    </w:p>
    <w:p w:rsidR="005B1E68" w:rsidRPr="00137429" w:rsidRDefault="005B1E68" w:rsidP="005B1E68">
      <w:pPr>
        <w:pStyle w:val="Default"/>
        <w:jc w:val="both"/>
        <w:rPr>
          <w:color w:val="auto"/>
        </w:rPr>
      </w:pPr>
      <w:r w:rsidRPr="00137429">
        <w:rPr>
          <w:color w:val="auto"/>
        </w:rPr>
        <w:t>12.4 Ofertę składaną za pośrednictwem np. Poczty Polskiej , poczty kurierskiej</w:t>
      </w:r>
      <w:r w:rsidR="00CD6870" w:rsidRPr="00137429">
        <w:rPr>
          <w:color w:val="auto"/>
        </w:rPr>
        <w:t xml:space="preserve"> lub osobiście </w:t>
      </w:r>
      <w:r w:rsidRPr="00137429">
        <w:rPr>
          <w:color w:val="auto"/>
        </w:rPr>
        <w:t>należy przygotować w sposób określony w pkt. 12.2 i 12.3</w:t>
      </w:r>
    </w:p>
    <w:p w:rsidR="005B1E68" w:rsidRPr="00137429" w:rsidRDefault="005B1E68" w:rsidP="005B1E68">
      <w:pPr>
        <w:pStyle w:val="Default"/>
        <w:jc w:val="both"/>
        <w:rPr>
          <w:color w:val="auto"/>
        </w:rPr>
      </w:pPr>
      <w:r w:rsidRPr="00137429">
        <w:rPr>
          <w:color w:val="auto"/>
        </w:rPr>
        <w:t xml:space="preserve">12.5 Konsekwencje złożenia oferty niezgodnie z ww. opisem (np. potraktowanie oferty jako zwykłej korespondencji i nie dostarczenie jej na miejsce składania ofert w terminie określonym w SIWZ) ponosi Wykonawca. </w:t>
      </w:r>
    </w:p>
    <w:p w:rsidR="005B1E68" w:rsidRPr="00137429" w:rsidRDefault="005B1E68" w:rsidP="005B1E68">
      <w:pPr>
        <w:pStyle w:val="Default"/>
        <w:jc w:val="both"/>
        <w:rPr>
          <w:color w:val="auto"/>
        </w:rPr>
      </w:pPr>
      <w:r w:rsidRPr="00137429">
        <w:rPr>
          <w:color w:val="auto"/>
        </w:rPr>
        <w:t xml:space="preserve">12.6 Przez prawidłowe opakowanie oferty, w tym także zamknięcie, należy rozumieć taki sposób zabezpieczenia treści oferty, który uniemożliwia osobom postronnym, czyli jakiejkolwiek osobie, zapoznanie się przed upływem terminu otwarcia ofert z jakimkolwiek elementem treści oświadczeń złożonych przez Wykonawcę. </w:t>
      </w:r>
    </w:p>
    <w:p w:rsidR="005B1E68" w:rsidRPr="00137429" w:rsidRDefault="005B1E68" w:rsidP="005B1E68">
      <w:pPr>
        <w:pStyle w:val="Default"/>
        <w:jc w:val="both"/>
        <w:rPr>
          <w:color w:val="auto"/>
        </w:rPr>
      </w:pPr>
      <w:r w:rsidRPr="00137429">
        <w:rPr>
          <w:color w:val="auto"/>
        </w:rPr>
        <w:t xml:space="preserve">12.7 Wykonawca może, przed upływem terminu do składania ofert, zmienić lub wycofać ofertę: </w:t>
      </w:r>
    </w:p>
    <w:p w:rsidR="005B1E68" w:rsidRPr="00137429" w:rsidRDefault="005B1E68" w:rsidP="005B1E68">
      <w:pPr>
        <w:pStyle w:val="Default"/>
        <w:jc w:val="both"/>
        <w:rPr>
          <w:color w:val="auto"/>
        </w:rPr>
      </w:pPr>
      <w:r w:rsidRPr="00137429">
        <w:rPr>
          <w:color w:val="auto"/>
        </w:rPr>
        <w:t xml:space="preserve">1) w przypadku wycofania oferty, Wykonawca składa pisemne oświadczenie, że ofertę swą wycofuje, w zamkniętej kopercie zaadresowanej jak w </w:t>
      </w:r>
      <w:proofErr w:type="spellStart"/>
      <w:r w:rsidRPr="00137429">
        <w:rPr>
          <w:color w:val="auto"/>
        </w:rPr>
        <w:t>pkt</w:t>
      </w:r>
      <w:proofErr w:type="spellEnd"/>
      <w:r w:rsidRPr="00137429">
        <w:rPr>
          <w:color w:val="auto"/>
        </w:rPr>
        <w:t xml:space="preserve"> 12.2 z dopiskiem „</w:t>
      </w:r>
      <w:r w:rsidRPr="00137429">
        <w:rPr>
          <w:b/>
          <w:bCs/>
          <w:color w:val="auto"/>
        </w:rPr>
        <w:t>wycofanie</w:t>
      </w:r>
      <w:r w:rsidRPr="00137429">
        <w:rPr>
          <w:color w:val="auto"/>
        </w:rPr>
        <w:t xml:space="preserve">”, </w:t>
      </w:r>
    </w:p>
    <w:p w:rsidR="005B1E68" w:rsidRPr="00137429" w:rsidRDefault="005B1E68" w:rsidP="005B1E68">
      <w:pPr>
        <w:pStyle w:val="Default"/>
        <w:jc w:val="both"/>
        <w:rPr>
          <w:color w:val="auto"/>
        </w:rPr>
      </w:pPr>
      <w:r w:rsidRPr="00137429">
        <w:rPr>
          <w:color w:val="auto"/>
        </w:rPr>
        <w:t xml:space="preserve">2) w przypadku zmiany oferty, Wykonawca składa pisemne oświadczenie, iż ofertę swą zmienia, określając zakres i rodzaj tych zmian, a jeśli oświadczenie o zmianie pociąga za sobą konieczność wymiany czy też przedłożenia nowych dokumentów – Wykonawca winien dokumenty te złożyć. </w:t>
      </w:r>
    </w:p>
    <w:p w:rsidR="005B1E68" w:rsidRPr="00137429" w:rsidRDefault="005B1E68" w:rsidP="005B1E68">
      <w:pPr>
        <w:pStyle w:val="Default"/>
        <w:jc w:val="both"/>
        <w:rPr>
          <w:color w:val="auto"/>
        </w:rPr>
      </w:pPr>
      <w:r w:rsidRPr="00137429">
        <w:rPr>
          <w:color w:val="auto"/>
        </w:rPr>
        <w:t xml:space="preserve">Powyższe oświadczenie i ew. dokumenty należy zamieścić w zamkniętej kopercie zaadresowanej jak w </w:t>
      </w:r>
      <w:proofErr w:type="spellStart"/>
      <w:r w:rsidRPr="00137429">
        <w:rPr>
          <w:color w:val="auto"/>
        </w:rPr>
        <w:t>pkt</w:t>
      </w:r>
      <w:proofErr w:type="spellEnd"/>
      <w:r w:rsidRPr="00137429">
        <w:rPr>
          <w:color w:val="auto"/>
        </w:rPr>
        <w:t xml:space="preserve"> 12.2 przy czym koperta zewnętrzna powinna mieć dopisek „</w:t>
      </w:r>
      <w:r w:rsidRPr="00137429">
        <w:rPr>
          <w:b/>
          <w:bCs/>
          <w:color w:val="auto"/>
        </w:rPr>
        <w:t>zmiany</w:t>
      </w:r>
      <w:r w:rsidRPr="00137429">
        <w:rPr>
          <w:color w:val="auto"/>
        </w:rPr>
        <w:t xml:space="preserve">”. </w:t>
      </w:r>
    </w:p>
    <w:p w:rsidR="005B1E68" w:rsidRPr="00137429" w:rsidRDefault="005B1E68" w:rsidP="005B1E68">
      <w:pPr>
        <w:pStyle w:val="Default"/>
        <w:jc w:val="both"/>
        <w:rPr>
          <w:color w:val="auto"/>
        </w:rPr>
      </w:pPr>
      <w:r w:rsidRPr="00137429">
        <w:rPr>
          <w:color w:val="auto"/>
        </w:rPr>
        <w:t xml:space="preserve">12.8 Wykonawca na życzenie otrzyma pisemne potwierdzenie złożenia oferty. </w:t>
      </w:r>
    </w:p>
    <w:p w:rsidR="005B1E68" w:rsidRPr="00137429" w:rsidRDefault="005B1E68" w:rsidP="005B1E68">
      <w:pPr>
        <w:pStyle w:val="Default"/>
        <w:jc w:val="both"/>
        <w:rPr>
          <w:color w:val="auto"/>
        </w:rPr>
      </w:pPr>
      <w:r w:rsidRPr="00137429">
        <w:rPr>
          <w:color w:val="auto"/>
        </w:rPr>
        <w:t xml:space="preserve">12.9 Oferta złożona po terminie zostanie niezwłocznie zwrócona Wykonawcy. </w:t>
      </w:r>
    </w:p>
    <w:p w:rsidR="005B1E68" w:rsidRPr="00137429" w:rsidRDefault="005B1E68" w:rsidP="005B1E68">
      <w:pPr>
        <w:pStyle w:val="Default"/>
        <w:jc w:val="both"/>
        <w:rPr>
          <w:color w:val="auto"/>
        </w:rPr>
      </w:pPr>
      <w:r w:rsidRPr="00137429">
        <w:rPr>
          <w:color w:val="auto"/>
        </w:rPr>
        <w:t xml:space="preserve">12.10 Otwarcie ofert nastąpi w siedzibie Zamawiającego w dniu </w:t>
      </w:r>
      <w:r w:rsidR="008759D3">
        <w:rPr>
          <w:b/>
          <w:bCs/>
          <w:color w:val="auto"/>
        </w:rPr>
        <w:t>05.11</w:t>
      </w:r>
      <w:r w:rsidR="008759D3" w:rsidRPr="00137429">
        <w:rPr>
          <w:b/>
          <w:bCs/>
          <w:color w:val="auto"/>
        </w:rPr>
        <w:t>.2019</w:t>
      </w:r>
      <w:r w:rsidRPr="00137429">
        <w:rPr>
          <w:b/>
          <w:bCs/>
          <w:color w:val="auto"/>
        </w:rPr>
        <w:t xml:space="preserve">r. </w:t>
      </w:r>
      <w:r w:rsidR="0033330C">
        <w:rPr>
          <w:b/>
          <w:bCs/>
          <w:color w:val="auto"/>
        </w:rPr>
        <w:br/>
      </w:r>
      <w:r w:rsidRPr="00137429">
        <w:rPr>
          <w:b/>
          <w:color w:val="auto"/>
        </w:rPr>
        <w:t xml:space="preserve"> </w:t>
      </w:r>
      <w:r w:rsidR="0033330C">
        <w:rPr>
          <w:b/>
          <w:color w:val="auto"/>
        </w:rPr>
        <w:t>o</w:t>
      </w:r>
      <w:r w:rsidRPr="00137429">
        <w:rPr>
          <w:b/>
          <w:color w:val="auto"/>
        </w:rPr>
        <w:t xml:space="preserve"> godzinie 10.15.</w:t>
      </w:r>
      <w:r w:rsidRPr="00137429">
        <w:rPr>
          <w:color w:val="auto"/>
        </w:rPr>
        <w:t xml:space="preserve"> </w:t>
      </w:r>
    </w:p>
    <w:p w:rsidR="005B1E68" w:rsidRPr="00137429" w:rsidRDefault="005B1E68" w:rsidP="005B1E68">
      <w:pPr>
        <w:pStyle w:val="Default"/>
        <w:jc w:val="both"/>
        <w:rPr>
          <w:color w:val="auto"/>
        </w:rPr>
      </w:pPr>
      <w:r w:rsidRPr="00137429">
        <w:rPr>
          <w:color w:val="auto"/>
        </w:rPr>
        <w:t xml:space="preserve">12.11 Wykonawcy mogą uczestniczyć w otwarciu ofert.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13. OPIS SPOSOBU OBLICZANIA CENY </w:t>
      </w:r>
    </w:p>
    <w:p w:rsidR="005B1E68" w:rsidRPr="00137429" w:rsidRDefault="005B1E68" w:rsidP="005B1E68">
      <w:pPr>
        <w:pStyle w:val="Default"/>
        <w:jc w:val="both"/>
        <w:rPr>
          <w:color w:val="auto"/>
        </w:rPr>
      </w:pPr>
      <w:r w:rsidRPr="00137429">
        <w:rPr>
          <w:color w:val="auto"/>
        </w:rPr>
        <w:t xml:space="preserve">13.1 </w:t>
      </w:r>
      <w:r w:rsidRPr="00137429">
        <w:rPr>
          <w:b/>
          <w:bCs/>
          <w:color w:val="auto"/>
        </w:rPr>
        <w:t xml:space="preserve">Zamawiający przewiduje wynagrodzenie ryczałtowe. </w:t>
      </w:r>
      <w:r w:rsidRPr="00137429">
        <w:rPr>
          <w:color w:val="auto"/>
        </w:rPr>
        <w:t>Wynagrodzenie ryczałtowe obejmuje wszystkie koszty związane z realizacją robót objętych dokumentacją projektową, opisem przedmiotu zamówienia oraz specyfikacjami technicznymi wykonania i odbioru robót budowlanych (</w:t>
      </w:r>
      <w:r w:rsidRPr="00137429">
        <w:rPr>
          <w:b/>
          <w:bCs/>
          <w:color w:val="auto"/>
        </w:rPr>
        <w:t>zgodnie z załącznikiem nr 1 do SIWZ</w:t>
      </w:r>
      <w:r w:rsidRPr="00137429">
        <w:rPr>
          <w:color w:val="auto"/>
        </w:rPr>
        <w:t xml:space="preserve">), w tym ryzyko Wykonawcy z tytułu oszacowania wszelkich kosztów związanych z realizacją zamówienia, a także oddziaływania innych czynników mających lub mogących mieć wpływ na koszty. Niedoszacowanie, pominięcie oraz brak rozpoznania przedmiotu i zakresu zamówienia nie może być podstawą do żądania zmiany wynagrodzenia ryczałtowego określonego w umowie. </w:t>
      </w:r>
    </w:p>
    <w:p w:rsidR="005B1E68" w:rsidRPr="00137429" w:rsidRDefault="005B1E68" w:rsidP="005B1E68">
      <w:pPr>
        <w:pStyle w:val="Default"/>
        <w:jc w:val="both"/>
        <w:rPr>
          <w:color w:val="auto"/>
        </w:rPr>
      </w:pPr>
      <w:r w:rsidRPr="00137429">
        <w:rPr>
          <w:color w:val="auto"/>
        </w:rPr>
        <w:t xml:space="preserve">13.2 Cena oferty musi uwzględniać wszystkie zobowiązania oraz być podana w PLN cyfrowo i słownie. Podstawą wyliczenia ceny ofertowej powinna być dla Wykonawcy </w:t>
      </w:r>
      <w:r w:rsidRPr="00137429">
        <w:rPr>
          <w:color w:val="auto"/>
        </w:rPr>
        <w:lastRenderedPageBreak/>
        <w:t xml:space="preserve">jego własna, oparta na rachunku ekonomicznym kalkulacja. Cena ofertowa ma obejmować wszystkie prace jakie z technicznego punktu widzenia są konieczne do prawidłowego wykonania i oddania do użytkowania przedmiotu zamówienia. 13.2 W </w:t>
      </w:r>
      <w:r w:rsidRPr="00137429">
        <w:rPr>
          <w:b/>
          <w:bCs/>
          <w:color w:val="auto"/>
        </w:rPr>
        <w:t xml:space="preserve">załączniku nr 2 do SIWZ </w:t>
      </w:r>
      <w:r w:rsidRPr="00137429">
        <w:rPr>
          <w:color w:val="auto"/>
        </w:rPr>
        <w:t xml:space="preserve">(formularz ofertowy) Wykonawca powinien wpisać oferowaną cenę brutto za wykonanie przedmiotu zamówienia w pozycji „Oferujemy wykonanie przedmiotu zamówienia ...”. Tak przedstawiona cena będzie podlegała ocenie zgodnie z kryterium oceny ofert. </w:t>
      </w:r>
    </w:p>
    <w:p w:rsidR="005B1E68" w:rsidRPr="00137429" w:rsidRDefault="005B1E68" w:rsidP="005B1E68">
      <w:pPr>
        <w:pStyle w:val="Default"/>
        <w:jc w:val="both"/>
        <w:rPr>
          <w:color w:val="auto"/>
        </w:rPr>
      </w:pPr>
      <w:r w:rsidRPr="00137429">
        <w:rPr>
          <w:color w:val="auto"/>
        </w:rPr>
        <w:t xml:space="preserve">13.3 Przed obliczeniem ceny ofertowej Wykonawca powinien szczegółowo zapoznać się z opisem przedmiotu zamówienia. </w:t>
      </w:r>
    </w:p>
    <w:p w:rsidR="005B1E68" w:rsidRPr="00137429" w:rsidRDefault="005B1E68" w:rsidP="005B1E68">
      <w:pPr>
        <w:pStyle w:val="Default"/>
        <w:jc w:val="both"/>
        <w:rPr>
          <w:color w:val="auto"/>
        </w:rPr>
      </w:pPr>
      <w:r w:rsidRPr="00137429">
        <w:rPr>
          <w:color w:val="auto"/>
        </w:rPr>
        <w:t>13.4 Załączone do SIWZ przedmiary robót (</w:t>
      </w:r>
      <w:r w:rsidRPr="00137429">
        <w:rPr>
          <w:b/>
          <w:bCs/>
          <w:color w:val="auto"/>
        </w:rPr>
        <w:t>zał</w:t>
      </w:r>
      <w:r w:rsidRPr="00137429">
        <w:rPr>
          <w:color w:val="auto"/>
        </w:rPr>
        <w:t>ą</w:t>
      </w:r>
      <w:r w:rsidRPr="00137429">
        <w:rPr>
          <w:b/>
          <w:bCs/>
          <w:color w:val="auto"/>
        </w:rPr>
        <w:t>cznik</w:t>
      </w:r>
      <w:r w:rsidRPr="00137429">
        <w:rPr>
          <w:color w:val="auto"/>
        </w:rPr>
        <w:t xml:space="preserve">) </w:t>
      </w:r>
      <w:r w:rsidRPr="00137429">
        <w:rPr>
          <w:b/>
          <w:bCs/>
          <w:color w:val="auto"/>
        </w:rPr>
        <w:t>nie są podstawą sporządzenia przez Wykonawcę wyceny</w:t>
      </w:r>
      <w:r w:rsidRPr="00137429">
        <w:rPr>
          <w:color w:val="auto"/>
        </w:rPr>
        <w:t xml:space="preserve">, </w:t>
      </w:r>
      <w:r w:rsidRPr="00137429">
        <w:rPr>
          <w:b/>
          <w:bCs/>
          <w:color w:val="auto"/>
        </w:rPr>
        <w:t>a mają jedynie charakter pomocniczy, informacyjny</w:t>
      </w:r>
      <w:r w:rsidRPr="00137429">
        <w:rPr>
          <w:color w:val="auto"/>
        </w:rPr>
        <w:t xml:space="preserve">. Wobec powyższego mogą występować rozbieżności pomiędzy ilością i zakresem prac wykazanych w załączonych przedmiarach robót, a ilością i zakresem prac do wykonania wynikających z dokumentacji projektowej, specyfikacji technicznych wykonania i odbioru robót oraz opisu przedmiotu zamówienia. Ilości i zakres prac wskazany w przedmiarach robót, nie jest wiążący dla Wykonawcy. Wykonawca przy wycenie prac nie musi korzystać z załączonych do SIWZ przedmiarów robót oraz może je modyfikować. </w:t>
      </w:r>
    </w:p>
    <w:p w:rsidR="005B1E68" w:rsidRPr="00137429" w:rsidRDefault="005B1E68" w:rsidP="005B1E68">
      <w:pPr>
        <w:pStyle w:val="Default"/>
        <w:jc w:val="both"/>
        <w:rPr>
          <w:color w:val="auto"/>
        </w:rPr>
      </w:pPr>
      <w:r w:rsidRPr="00137429">
        <w:rPr>
          <w:color w:val="auto"/>
        </w:rPr>
        <w:t xml:space="preserve">13.5 Poza kosztami robót opisanych w </w:t>
      </w:r>
      <w:r w:rsidR="004D001E" w:rsidRPr="00137429">
        <w:rPr>
          <w:color w:val="auto"/>
        </w:rPr>
        <w:t>przedmiarze robót</w:t>
      </w:r>
      <w:r w:rsidRPr="00137429">
        <w:rPr>
          <w:color w:val="auto"/>
        </w:rPr>
        <w:t xml:space="preserve"> w dokumentacji projektowej i Specyfikacji Technicznej Wykonania i Odbioru Robót Budowlanych cena oferty musi zawierać między innymi: </w:t>
      </w:r>
    </w:p>
    <w:p w:rsidR="005B1E68" w:rsidRPr="00137429" w:rsidRDefault="005B1E68" w:rsidP="005B1E68">
      <w:pPr>
        <w:pStyle w:val="Default"/>
        <w:jc w:val="both"/>
        <w:rPr>
          <w:color w:val="auto"/>
        </w:rPr>
      </w:pPr>
      <w:r w:rsidRPr="00137429">
        <w:rPr>
          <w:color w:val="auto"/>
        </w:rPr>
        <w:t xml:space="preserve">1) koszty związane utrzymaniem zaplecza budowy, wszelkich prac porządkowych związanych z zakończeniem robót, </w:t>
      </w:r>
    </w:p>
    <w:p w:rsidR="005B1E68" w:rsidRPr="00137429" w:rsidRDefault="005B1E68" w:rsidP="005B1E68">
      <w:pPr>
        <w:pStyle w:val="Default"/>
        <w:jc w:val="both"/>
        <w:rPr>
          <w:color w:val="auto"/>
        </w:rPr>
      </w:pPr>
      <w:r w:rsidRPr="00137429">
        <w:rPr>
          <w:color w:val="auto"/>
        </w:rPr>
        <w:t xml:space="preserve">2) koszty wykonania Planu bezpieczeństwa i ochrony zdrowia, </w:t>
      </w:r>
    </w:p>
    <w:p w:rsidR="005B1E68" w:rsidRPr="00137429" w:rsidRDefault="005B1E68" w:rsidP="005B1E68">
      <w:pPr>
        <w:pStyle w:val="Default"/>
        <w:jc w:val="both"/>
        <w:rPr>
          <w:color w:val="auto"/>
        </w:rPr>
      </w:pPr>
      <w:r w:rsidRPr="00137429">
        <w:rPr>
          <w:color w:val="auto"/>
        </w:rPr>
        <w:t xml:space="preserve">3) koszty związane z usunięciem odpadów z terenu budowy i ich zagospodarowaniem (wywóz z terenu budowy, składowanie na wysypisku, utylizacja), </w:t>
      </w:r>
    </w:p>
    <w:p w:rsidR="005B1E68" w:rsidRPr="00137429" w:rsidRDefault="005B1E68" w:rsidP="005B1E68">
      <w:pPr>
        <w:pStyle w:val="Default"/>
        <w:jc w:val="both"/>
        <w:rPr>
          <w:color w:val="auto"/>
        </w:rPr>
      </w:pPr>
      <w:r w:rsidRPr="00137429">
        <w:rPr>
          <w:color w:val="auto"/>
        </w:rPr>
        <w:t xml:space="preserve">4) koszty demontażu, wywozu i utylizacji istniejącego wyposażenia, </w:t>
      </w:r>
    </w:p>
    <w:p w:rsidR="005B1E68" w:rsidRPr="00137429" w:rsidRDefault="005B1E68" w:rsidP="005B1E68">
      <w:pPr>
        <w:pStyle w:val="Default"/>
        <w:jc w:val="both"/>
        <w:rPr>
          <w:color w:val="auto"/>
        </w:rPr>
      </w:pPr>
      <w:r w:rsidRPr="00137429">
        <w:rPr>
          <w:color w:val="auto"/>
        </w:rPr>
        <w:t xml:space="preserve">5) koszty zastosowania i przestrzegania przepisów BHP i ppoż. podczas realizacji przedmiotu umowy, </w:t>
      </w:r>
    </w:p>
    <w:p w:rsidR="005B1E68" w:rsidRPr="00137429" w:rsidRDefault="005B1E68" w:rsidP="005B1E68">
      <w:pPr>
        <w:pStyle w:val="Default"/>
        <w:jc w:val="both"/>
        <w:rPr>
          <w:color w:val="auto"/>
        </w:rPr>
      </w:pPr>
      <w:r w:rsidRPr="00137429">
        <w:rPr>
          <w:color w:val="auto"/>
        </w:rPr>
        <w:t xml:space="preserve">6) koszty związane z wykonaniem dokumentacji powykonawczej w formie pisemnej, </w:t>
      </w:r>
    </w:p>
    <w:p w:rsidR="005B1E68" w:rsidRPr="00137429" w:rsidRDefault="005B1E68" w:rsidP="005B1E68">
      <w:pPr>
        <w:pStyle w:val="Default"/>
        <w:jc w:val="both"/>
        <w:rPr>
          <w:color w:val="auto"/>
        </w:rPr>
      </w:pPr>
      <w:r w:rsidRPr="00137429">
        <w:rPr>
          <w:color w:val="auto"/>
        </w:rPr>
        <w:t xml:space="preserve">7) podatek VAT naliczony według obowiązujących przepisów, </w:t>
      </w:r>
    </w:p>
    <w:p w:rsidR="005B1E68" w:rsidRPr="00137429" w:rsidRDefault="005B1E68" w:rsidP="005B1E68">
      <w:pPr>
        <w:pStyle w:val="Default"/>
        <w:jc w:val="both"/>
        <w:rPr>
          <w:color w:val="auto"/>
        </w:rPr>
      </w:pPr>
      <w:r w:rsidRPr="00137429">
        <w:rPr>
          <w:color w:val="auto"/>
        </w:rPr>
        <w:t xml:space="preserve">8) wszelkie pozostałe koszty niezbędne do zrealizowania przedmiotu zamówienia. </w:t>
      </w:r>
    </w:p>
    <w:p w:rsidR="005B1E68" w:rsidRPr="00137429" w:rsidRDefault="005B1E68" w:rsidP="005B1E68">
      <w:pPr>
        <w:pStyle w:val="Default"/>
        <w:jc w:val="both"/>
        <w:rPr>
          <w:color w:val="auto"/>
        </w:rPr>
      </w:pPr>
      <w:r w:rsidRPr="00137429">
        <w:rPr>
          <w:color w:val="auto"/>
        </w:rPr>
        <w:t xml:space="preserve">13.5 </w:t>
      </w:r>
      <w:r w:rsidRPr="00137429">
        <w:rPr>
          <w:bCs/>
          <w:color w:val="auto"/>
        </w:rPr>
        <w:t xml:space="preserve">Podana w formularzu oferty cena musi być zaokrąglona do drugiego miejsca po przecinku. </w:t>
      </w:r>
    </w:p>
    <w:p w:rsidR="005B1E68" w:rsidRPr="00137429" w:rsidRDefault="005B1E68" w:rsidP="005B1E68">
      <w:pPr>
        <w:pStyle w:val="Default"/>
        <w:jc w:val="both"/>
        <w:rPr>
          <w:color w:val="auto"/>
        </w:rPr>
      </w:pPr>
      <w:r w:rsidRPr="00137429">
        <w:rPr>
          <w:color w:val="auto"/>
        </w:rPr>
        <w:t>13.6 Cena jest stała i nie ulega zmianie przez cały okres realizacji umowy.</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14. OPIS KRYTERIÓW I SPOSOBU OCENY OFERT </w:t>
      </w:r>
    </w:p>
    <w:p w:rsidR="005B1E68" w:rsidRPr="00137429" w:rsidRDefault="005B1E68" w:rsidP="005B1E68">
      <w:pPr>
        <w:pStyle w:val="Default"/>
        <w:rPr>
          <w:color w:val="auto"/>
        </w:rPr>
      </w:pPr>
      <w:r w:rsidRPr="00137429">
        <w:rPr>
          <w:color w:val="auto"/>
        </w:rPr>
        <w:t xml:space="preserve">14.1 Wybór oferty najkorzystniejszej zostanie dokonany według następujących kryteriów oceny ofert: </w:t>
      </w:r>
    </w:p>
    <w:p w:rsidR="005B1E68" w:rsidRPr="00137429" w:rsidRDefault="005B1E68" w:rsidP="005B1E68">
      <w:pPr>
        <w:pStyle w:val="Default"/>
        <w:rPr>
          <w:b/>
          <w:bCs/>
          <w:color w:val="auto"/>
        </w:rPr>
      </w:pP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1) Cena (C) 60 % </w:t>
      </w:r>
    </w:p>
    <w:p w:rsidR="005B1E68" w:rsidRPr="00137429" w:rsidRDefault="005B1E68" w:rsidP="005B1E68">
      <w:pPr>
        <w:pStyle w:val="Default"/>
        <w:rPr>
          <w:color w:val="auto"/>
        </w:rPr>
      </w:pPr>
      <w:r w:rsidRPr="00137429">
        <w:rPr>
          <w:color w:val="auto"/>
        </w:rPr>
        <w:t xml:space="preserve">Sposób przyznania punktów w kryterium „cena”: </w:t>
      </w:r>
    </w:p>
    <w:p w:rsidR="005B1E68" w:rsidRPr="00137429" w:rsidRDefault="005B1E68" w:rsidP="005B1E68">
      <w:pPr>
        <w:pStyle w:val="Default"/>
        <w:rPr>
          <w:color w:val="auto"/>
        </w:rPr>
      </w:pPr>
      <w:r w:rsidRPr="00137429">
        <w:rPr>
          <w:color w:val="auto"/>
        </w:rPr>
        <w:t xml:space="preserve">cena najniższa </w:t>
      </w:r>
    </w:p>
    <w:p w:rsidR="005B1E68" w:rsidRPr="00137429" w:rsidRDefault="005B1E68" w:rsidP="005B1E68">
      <w:pPr>
        <w:pStyle w:val="Default"/>
        <w:rPr>
          <w:color w:val="auto"/>
        </w:rPr>
      </w:pPr>
      <w:r w:rsidRPr="00137429">
        <w:rPr>
          <w:color w:val="auto"/>
        </w:rPr>
        <w:t xml:space="preserve">C = ---------------------------------- x 100 </w:t>
      </w:r>
      <w:proofErr w:type="spellStart"/>
      <w:r w:rsidRPr="00137429">
        <w:rPr>
          <w:color w:val="auto"/>
        </w:rPr>
        <w:t>pkt</w:t>
      </w:r>
      <w:proofErr w:type="spellEnd"/>
      <w:r w:rsidRPr="00137429">
        <w:rPr>
          <w:color w:val="auto"/>
        </w:rPr>
        <w:t xml:space="preserve"> x znaczenie kryterium 60 % </w:t>
      </w:r>
    </w:p>
    <w:p w:rsidR="005B1E68" w:rsidRPr="00137429" w:rsidRDefault="005B1E68" w:rsidP="005B1E68">
      <w:pPr>
        <w:pStyle w:val="Default"/>
        <w:rPr>
          <w:color w:val="auto"/>
        </w:rPr>
      </w:pPr>
      <w:r w:rsidRPr="00137429">
        <w:rPr>
          <w:color w:val="auto"/>
        </w:rPr>
        <w:t xml:space="preserve">cena oferty ocenianej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2) Okres gwarancji i rękojmi (G) – 40 % </w:t>
      </w:r>
    </w:p>
    <w:p w:rsidR="005B1E68" w:rsidRPr="00137429" w:rsidRDefault="005B1E68" w:rsidP="005B1E68">
      <w:pPr>
        <w:pStyle w:val="Default"/>
        <w:rPr>
          <w:color w:val="auto"/>
        </w:rPr>
      </w:pPr>
      <w:r w:rsidRPr="00137429">
        <w:rPr>
          <w:color w:val="auto"/>
        </w:rPr>
        <w:lastRenderedPageBreak/>
        <w:t>Sposób przyznania punktów w kryterium „Okres gwarancji</w:t>
      </w:r>
      <w:r w:rsidR="0008203B" w:rsidRPr="00137429">
        <w:rPr>
          <w:color w:val="auto"/>
        </w:rPr>
        <w:t xml:space="preserve"> i rękojmi</w:t>
      </w:r>
      <w:r w:rsidRPr="00137429">
        <w:rPr>
          <w:color w:val="auto"/>
        </w:rPr>
        <w:t xml:space="preserve">”: </w:t>
      </w:r>
    </w:p>
    <w:p w:rsidR="005B1E68" w:rsidRPr="00137429" w:rsidRDefault="005B1E68" w:rsidP="005B1E68">
      <w:pPr>
        <w:pStyle w:val="Default"/>
        <w:rPr>
          <w:color w:val="auto"/>
        </w:rPr>
      </w:pPr>
      <w:r w:rsidRPr="00137429">
        <w:rPr>
          <w:color w:val="auto"/>
        </w:rPr>
        <w:t xml:space="preserve">gwarancja i rękojmia oferty ocenianej </w:t>
      </w:r>
    </w:p>
    <w:p w:rsidR="005B1E68" w:rsidRPr="00137429" w:rsidRDefault="005B1E68" w:rsidP="005B1E68">
      <w:pPr>
        <w:pStyle w:val="Default"/>
        <w:rPr>
          <w:color w:val="auto"/>
        </w:rPr>
      </w:pPr>
      <w:r w:rsidRPr="00137429">
        <w:rPr>
          <w:color w:val="auto"/>
        </w:rPr>
        <w:t xml:space="preserve">G = ---------------------------------------------------------- x 100 </w:t>
      </w:r>
      <w:proofErr w:type="spellStart"/>
      <w:r w:rsidRPr="00137429">
        <w:rPr>
          <w:color w:val="auto"/>
        </w:rPr>
        <w:t>pkt</w:t>
      </w:r>
      <w:proofErr w:type="spellEnd"/>
      <w:r w:rsidRPr="00137429">
        <w:rPr>
          <w:color w:val="auto"/>
        </w:rPr>
        <w:t xml:space="preserve"> x znaczenie kryterium 40 % </w:t>
      </w:r>
    </w:p>
    <w:p w:rsidR="005B1E68" w:rsidRPr="00137429" w:rsidRDefault="005B1E68" w:rsidP="005B1E68">
      <w:pPr>
        <w:pStyle w:val="Default"/>
        <w:rPr>
          <w:color w:val="auto"/>
        </w:rPr>
      </w:pPr>
      <w:r w:rsidRPr="00137429">
        <w:rPr>
          <w:color w:val="auto"/>
        </w:rPr>
        <w:t xml:space="preserve">najdłuższa zaoferowana gwarancja i rękojmia powyżej 60 </w:t>
      </w:r>
      <w:proofErr w:type="spellStart"/>
      <w:r w:rsidRPr="00137429">
        <w:rPr>
          <w:color w:val="auto"/>
        </w:rPr>
        <w:t>m-cy</w:t>
      </w:r>
      <w:proofErr w:type="spellEnd"/>
      <w:r w:rsidRPr="00137429">
        <w:rPr>
          <w:color w:val="auto"/>
        </w:rPr>
        <w:t xml:space="preserve"> </w:t>
      </w:r>
    </w:p>
    <w:p w:rsidR="005B1E68" w:rsidRPr="00137429" w:rsidRDefault="005B1E68" w:rsidP="005B1E68">
      <w:pPr>
        <w:pStyle w:val="Default"/>
        <w:rPr>
          <w:color w:val="auto"/>
        </w:rPr>
      </w:pPr>
    </w:p>
    <w:p w:rsidR="005B1E68" w:rsidRPr="00137429" w:rsidRDefault="005B1E68" w:rsidP="005B1E68">
      <w:pPr>
        <w:pStyle w:val="Default"/>
        <w:jc w:val="both"/>
        <w:rPr>
          <w:color w:val="auto"/>
        </w:rPr>
      </w:pPr>
      <w:r w:rsidRPr="00137429">
        <w:rPr>
          <w:color w:val="auto"/>
        </w:rPr>
        <w:t xml:space="preserve">Powyższy wzór nie będzie obowiązywał w przypadku zaoferowania przez Wykonawcę okresu gwarancji i rękojmi w wymiarze 60 miesięcy liczonych od dnia bezusterkowego odbioru końcowego przedmiotu umowy (termin minimalny). Zaoferowanie okresu gwarancji poniżej 60 </w:t>
      </w:r>
      <w:proofErr w:type="spellStart"/>
      <w:r w:rsidRPr="00137429">
        <w:rPr>
          <w:color w:val="auto"/>
        </w:rPr>
        <w:t>m-cy</w:t>
      </w:r>
      <w:proofErr w:type="spellEnd"/>
      <w:r w:rsidRPr="00137429">
        <w:rPr>
          <w:color w:val="auto"/>
        </w:rPr>
        <w:t xml:space="preserve"> skutkować będzie odrzuceniem oferty.</w:t>
      </w:r>
    </w:p>
    <w:p w:rsidR="005B1E68" w:rsidRPr="00137429" w:rsidRDefault="005B1E68" w:rsidP="005B1E68">
      <w:pPr>
        <w:pStyle w:val="Default"/>
        <w:jc w:val="both"/>
        <w:rPr>
          <w:color w:val="auto"/>
        </w:rPr>
      </w:pPr>
      <w:r w:rsidRPr="00137429">
        <w:rPr>
          <w:color w:val="auto"/>
        </w:rPr>
        <w:t xml:space="preserve">Jeżeli Wykonawca w swojej ofercie, zaproponuje okres gwarancji dłuższy niż 96 miesięcy, do oceny ofert w kryterium „Okres gwarancji i rękojmi” zostanie mu policzony okres 96 miesięcy jako maksymalny zgodny z żądaniem i możliwościami Zamawiającego. </w:t>
      </w:r>
    </w:p>
    <w:p w:rsidR="005B1E68" w:rsidRPr="00137429" w:rsidRDefault="005B1E68" w:rsidP="005B1E68">
      <w:pPr>
        <w:pStyle w:val="Default"/>
        <w:jc w:val="both"/>
        <w:rPr>
          <w:color w:val="auto"/>
        </w:rPr>
      </w:pPr>
    </w:p>
    <w:p w:rsidR="005B1E68" w:rsidRPr="00137429" w:rsidRDefault="005B1E68" w:rsidP="005B1E68">
      <w:pPr>
        <w:pStyle w:val="Default"/>
        <w:jc w:val="both"/>
        <w:rPr>
          <w:color w:val="auto"/>
        </w:rPr>
      </w:pPr>
      <w:r w:rsidRPr="00137429">
        <w:rPr>
          <w:b/>
          <w:bCs/>
          <w:color w:val="auto"/>
        </w:rPr>
        <w:t xml:space="preserve">Ostateczna ilość punktów przyznanych danej ofercie będzie obliczona jako suma ocen punktowych w zakresie poszczególnych kryteriów (C + G). </w:t>
      </w:r>
    </w:p>
    <w:p w:rsidR="005B1E68" w:rsidRPr="00137429" w:rsidRDefault="005B1E68" w:rsidP="005B1E68">
      <w:pPr>
        <w:pStyle w:val="Default"/>
        <w:jc w:val="both"/>
        <w:rPr>
          <w:color w:val="auto"/>
        </w:rPr>
      </w:pPr>
      <w:r w:rsidRPr="00137429">
        <w:rPr>
          <w:color w:val="auto"/>
        </w:rPr>
        <w:t>14.2 Zamawiający udzieli zamówienia Wykonawcy, którego oferta będzie odpowiadać wszystkim wymaganiom zawartym w ustawie Prawo zamówień publicznych, specyfikacji istotnych warunków zamówienia i zostanie oceniona jako najkorzystniejsza w oparciu o ww. kryteria.</w:t>
      </w:r>
    </w:p>
    <w:p w:rsidR="005B1E68" w:rsidRPr="00137429" w:rsidRDefault="005B1E68" w:rsidP="005B1E68">
      <w:pPr>
        <w:pStyle w:val="Default"/>
        <w:rPr>
          <w:color w:val="auto"/>
        </w:rPr>
      </w:pPr>
    </w:p>
    <w:p w:rsidR="005B1E68" w:rsidRPr="00137429" w:rsidRDefault="005B1E68" w:rsidP="005B1E68">
      <w:pPr>
        <w:pStyle w:val="Default"/>
        <w:rPr>
          <w:color w:val="auto"/>
        </w:rPr>
      </w:pPr>
      <w:r w:rsidRPr="00137429">
        <w:rPr>
          <w:b/>
          <w:bCs/>
          <w:color w:val="auto"/>
        </w:rPr>
        <w:t xml:space="preserve">15. INFORMACJE O FORMALNOŚCIACH, JAKIE POWINNY ZOSTAĆ DOPEŁNIONE PO WYBORZE OFERTY W CELU ZAWARCIA UMOWY W SPRAWIE ZAMÓWIENIA PUBLICZNEGO </w:t>
      </w:r>
    </w:p>
    <w:p w:rsidR="005B1E68" w:rsidRPr="00137429" w:rsidRDefault="005B1E68" w:rsidP="005B1E68">
      <w:pPr>
        <w:pStyle w:val="Default"/>
        <w:jc w:val="both"/>
        <w:rPr>
          <w:color w:val="auto"/>
        </w:rPr>
      </w:pPr>
      <w:r w:rsidRPr="00137429">
        <w:rPr>
          <w:color w:val="auto"/>
        </w:rPr>
        <w:t xml:space="preserve">15.1 Zawarta umowa będzie jawna i będzie podlegała udostępnianiu na zasadach określonych w przepisach o dostępie do informacji publicznej (art. 139 ust. 3 ustawy). </w:t>
      </w:r>
    </w:p>
    <w:p w:rsidR="005B1E68" w:rsidRPr="00137429" w:rsidRDefault="005B1E68" w:rsidP="005B1E68">
      <w:pPr>
        <w:pStyle w:val="Default"/>
        <w:jc w:val="both"/>
        <w:rPr>
          <w:color w:val="auto"/>
        </w:rPr>
      </w:pPr>
      <w:r w:rsidRPr="00137429">
        <w:rPr>
          <w:color w:val="auto"/>
        </w:rPr>
        <w:t xml:space="preserve">15.2 Wykonawca, którego oferta zostanie uznana za najkorzystniejszą, przed podpisaniem umowy, zobowiązany jest dostarczyć Zamawiającemu: </w:t>
      </w:r>
    </w:p>
    <w:p w:rsidR="005B1E68" w:rsidRPr="00137429" w:rsidRDefault="005B1E68" w:rsidP="005B1E68">
      <w:pPr>
        <w:pStyle w:val="Default"/>
        <w:jc w:val="both"/>
        <w:rPr>
          <w:color w:val="auto"/>
        </w:rPr>
      </w:pPr>
      <w:r w:rsidRPr="00137429">
        <w:rPr>
          <w:b/>
          <w:bCs/>
          <w:color w:val="auto"/>
        </w:rPr>
        <w:t xml:space="preserve">zaświadczenia o przynależności do Izby Inżynierów Budownictwa </w:t>
      </w:r>
      <w:r w:rsidRPr="00137429">
        <w:rPr>
          <w:color w:val="auto"/>
        </w:rPr>
        <w:t>osób, które będą wykonywały obowiązki Kierownika budowy (jedynie w przypadku osób, odnośnie których wpis na listę członków właściwej izby samorządu zawodowego jest warunkiem niezbędnym wykonywania samodzielnych funkcji technicznych w budownictwie oraz nie ma możliwości pozyskania zaświadczenia z bezpłatnych i ogólnodostępnych bazy danych).</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16. ZABEZPIECZENIE NALEŻYTEGO WYKONANIA UMOWY </w:t>
      </w:r>
    </w:p>
    <w:p w:rsidR="00FC6A4C" w:rsidRPr="00137429" w:rsidRDefault="00FC6A4C" w:rsidP="00FC6A4C">
      <w:pPr>
        <w:pStyle w:val="Default"/>
        <w:rPr>
          <w:bCs/>
          <w:color w:val="auto"/>
        </w:rPr>
      </w:pPr>
      <w:r w:rsidRPr="00137429">
        <w:rPr>
          <w:bCs/>
          <w:color w:val="auto"/>
        </w:rPr>
        <w:t>Zamawiaj</w:t>
      </w:r>
      <w:r>
        <w:rPr>
          <w:bCs/>
          <w:color w:val="auto"/>
        </w:rPr>
        <w:t>ący nie wymaga wniesienia zabezpieczenia należytego wykonania umowy.</w:t>
      </w:r>
    </w:p>
    <w:p w:rsidR="00B1467F" w:rsidRPr="00137429" w:rsidRDefault="00B1467F" w:rsidP="005B1E68">
      <w:pPr>
        <w:pStyle w:val="Default"/>
        <w:rPr>
          <w:b/>
          <w:bCs/>
          <w:color w:val="auto"/>
        </w:rPr>
      </w:pPr>
    </w:p>
    <w:p w:rsidR="005B1E68" w:rsidRPr="00137429" w:rsidRDefault="005B1E68" w:rsidP="005B1E68">
      <w:pPr>
        <w:pStyle w:val="Default"/>
        <w:jc w:val="both"/>
        <w:rPr>
          <w:b/>
          <w:bCs/>
          <w:color w:val="auto"/>
        </w:rPr>
      </w:pPr>
      <w:r w:rsidRPr="00137429">
        <w:rPr>
          <w:b/>
          <w:bCs/>
          <w:color w:val="auto"/>
        </w:rPr>
        <w:t>17. ZAWARCIE UMOWY</w:t>
      </w:r>
    </w:p>
    <w:p w:rsidR="005B1E68" w:rsidRPr="00137429" w:rsidRDefault="005B1E68" w:rsidP="005B1E68">
      <w:pPr>
        <w:pStyle w:val="Default"/>
        <w:numPr>
          <w:ilvl w:val="1"/>
          <w:numId w:val="3"/>
        </w:numPr>
        <w:jc w:val="both"/>
        <w:rPr>
          <w:color w:val="auto"/>
        </w:rPr>
      </w:pPr>
      <w:r w:rsidRPr="00137429">
        <w:rPr>
          <w:color w:val="auto"/>
        </w:rPr>
        <w:t xml:space="preserve">Wykonawca ma obowiązek zawrzeć umowę według wzoru, stanowiącego </w:t>
      </w:r>
      <w:r w:rsidRPr="00137429">
        <w:rPr>
          <w:bCs/>
          <w:color w:val="auto"/>
        </w:rPr>
        <w:t>załącznik nr 5</w:t>
      </w:r>
      <w:r w:rsidRPr="00137429">
        <w:rPr>
          <w:b/>
          <w:bCs/>
          <w:color w:val="auto"/>
        </w:rPr>
        <w:t xml:space="preserve"> </w:t>
      </w:r>
      <w:r w:rsidRPr="00137429">
        <w:rPr>
          <w:color w:val="auto"/>
        </w:rPr>
        <w:t xml:space="preserve">do SIWZ. </w:t>
      </w:r>
    </w:p>
    <w:p w:rsidR="005B1E68" w:rsidRPr="00137429" w:rsidRDefault="005B1E68" w:rsidP="005B1E68">
      <w:pPr>
        <w:pStyle w:val="Default"/>
        <w:ind w:left="426" w:hanging="426"/>
        <w:jc w:val="both"/>
        <w:rPr>
          <w:color w:val="auto"/>
        </w:rPr>
      </w:pPr>
      <w:r w:rsidRPr="00137429">
        <w:rPr>
          <w:color w:val="auto"/>
        </w:rPr>
        <w:t xml:space="preserve">17.2 Przewiduje się możliwość dokonania zmian w treści zawartej umowy określone w </w:t>
      </w:r>
      <w:r w:rsidR="00A354A0" w:rsidRPr="00137429">
        <w:rPr>
          <w:bCs/>
          <w:color w:val="auto"/>
        </w:rPr>
        <w:t xml:space="preserve">załącznik </w:t>
      </w:r>
      <w:r w:rsidRPr="00137429">
        <w:rPr>
          <w:bCs/>
          <w:color w:val="auto"/>
        </w:rPr>
        <w:t xml:space="preserve">nr 5 </w:t>
      </w:r>
      <w:r w:rsidRPr="00137429">
        <w:rPr>
          <w:color w:val="auto"/>
        </w:rPr>
        <w:t xml:space="preserve">do SIWZ. </w:t>
      </w:r>
    </w:p>
    <w:p w:rsidR="005B1E68" w:rsidRPr="00137429" w:rsidRDefault="005B1E68" w:rsidP="005B1E68">
      <w:pPr>
        <w:pStyle w:val="Default"/>
        <w:jc w:val="both"/>
        <w:rPr>
          <w:color w:val="auto"/>
        </w:rPr>
      </w:pPr>
    </w:p>
    <w:p w:rsidR="005B1E68" w:rsidRPr="00137429" w:rsidRDefault="005B1E68" w:rsidP="005B1E68">
      <w:pPr>
        <w:pStyle w:val="Default"/>
        <w:rPr>
          <w:b/>
          <w:bCs/>
          <w:color w:val="auto"/>
        </w:rPr>
      </w:pPr>
      <w:r w:rsidRPr="00137429">
        <w:rPr>
          <w:b/>
          <w:bCs/>
          <w:color w:val="auto"/>
        </w:rPr>
        <w:lastRenderedPageBreak/>
        <w:t>18. POUCZENIE O ŚRODKACH OCHRONY PRAWNEJ PRZYSŁUGUJĄCYCH WYKONAWCY W TOKU POSTĘPOWANIA O UDZIELENIE ZAMÓWIENIA</w:t>
      </w:r>
    </w:p>
    <w:p w:rsidR="005B1E68" w:rsidRPr="00137429" w:rsidRDefault="005B1E68" w:rsidP="005B1E68">
      <w:pPr>
        <w:pStyle w:val="Default"/>
        <w:rPr>
          <w:color w:val="auto"/>
        </w:rPr>
      </w:pPr>
      <w:r w:rsidRPr="00137429">
        <w:rPr>
          <w:b/>
          <w:bCs/>
          <w:color w:val="auto"/>
        </w:rPr>
        <w:t xml:space="preserve"> </w:t>
      </w:r>
      <w:r w:rsidRPr="00137429">
        <w:rPr>
          <w:color w:val="auto"/>
        </w:rPr>
        <w:t>Środki ochrony prawnej przysługują wyłącznie od niezgodnej z przepisami ustawy czynności Zamawiającego podjętej w postępowaniu o udzielenie zamówienia lub zaniechania czynności, do której Zamawiający jest zobowiązany na podstawie ustawy.</w:t>
      </w:r>
    </w:p>
    <w:p w:rsidR="005B1E68" w:rsidRPr="00137429" w:rsidRDefault="005B1E68" w:rsidP="005B1E68">
      <w:pPr>
        <w:pStyle w:val="Akapitzlist"/>
        <w:numPr>
          <w:ilvl w:val="1"/>
          <w:numId w:val="2"/>
        </w:numPr>
        <w:tabs>
          <w:tab w:val="left" w:pos="405"/>
        </w:tabs>
        <w:suppressAutoHyphens/>
        <w:autoSpaceDN w:val="0"/>
        <w:spacing w:line="240" w:lineRule="auto"/>
        <w:ind w:left="0" w:right="40" w:firstLine="0"/>
        <w:jc w:val="both"/>
        <w:rPr>
          <w:rFonts w:ascii="Tahoma" w:hAnsi="Tahoma" w:cs="Tahoma"/>
          <w:sz w:val="24"/>
          <w:szCs w:val="24"/>
        </w:rPr>
      </w:pPr>
      <w:r w:rsidRPr="00137429">
        <w:rPr>
          <w:rFonts w:ascii="Tahoma" w:hAnsi="Tahoma" w:cs="Tahoma"/>
          <w:sz w:val="24"/>
          <w:szCs w:val="24"/>
        </w:rPr>
        <w:t>Środki ochrony prawnej przysługują Wykonawcy, a także innemu podmiotowi, jeżeli ma lub miał interes w uzyskaniu danego zamówienia oraz poniósł lub może ponieść szkodę w wyniku naruszenia przez Zamawiającego przepisów ustawy.</w:t>
      </w:r>
    </w:p>
    <w:p w:rsidR="005B1E68" w:rsidRPr="00137429" w:rsidRDefault="005B1E68" w:rsidP="005B1E68">
      <w:pPr>
        <w:pStyle w:val="Akapitzlist"/>
        <w:numPr>
          <w:ilvl w:val="1"/>
          <w:numId w:val="2"/>
        </w:numPr>
        <w:tabs>
          <w:tab w:val="left" w:pos="426"/>
        </w:tabs>
        <w:suppressAutoHyphens/>
        <w:autoSpaceDN w:val="0"/>
        <w:spacing w:line="240" w:lineRule="auto"/>
        <w:ind w:left="0" w:right="40" w:firstLine="0"/>
        <w:jc w:val="both"/>
        <w:rPr>
          <w:rFonts w:ascii="Tahoma" w:hAnsi="Tahoma" w:cs="Tahoma"/>
          <w:sz w:val="24"/>
          <w:szCs w:val="24"/>
        </w:rPr>
      </w:pPr>
      <w:r w:rsidRPr="00137429">
        <w:rPr>
          <w:rFonts w:ascii="Tahoma" w:hAnsi="Tahoma" w:cs="Tahoma"/>
          <w:sz w:val="24"/>
          <w:szCs w:val="24"/>
        </w:rPr>
        <w:t>Odwołanie wnosi się</w:t>
      </w:r>
      <w:r w:rsidRPr="00137429">
        <w:rPr>
          <w:rFonts w:ascii="Tahoma" w:hAnsi="Tahoma" w:cs="Tahoma"/>
          <w:bCs/>
          <w:sz w:val="24"/>
          <w:szCs w:val="24"/>
        </w:rPr>
        <w:t xml:space="preserve"> w terminie 5 dni</w:t>
      </w:r>
      <w:r w:rsidRPr="00137429">
        <w:rPr>
          <w:rFonts w:ascii="Tahoma" w:hAnsi="Tahoma" w:cs="Tahoma"/>
          <w:sz w:val="24"/>
          <w:szCs w:val="24"/>
        </w:rPr>
        <w:t xml:space="preserve"> od dnia przesłania informacji o czynności Zamawiającego stanowiącej podstawę jego wniesienia — jeżeli zostały przesłane w sposób określony w art. 180 ust. 5 ustawy </w:t>
      </w:r>
      <w:proofErr w:type="spellStart"/>
      <w:r w:rsidRPr="00137429">
        <w:rPr>
          <w:rFonts w:ascii="Tahoma" w:hAnsi="Tahoma" w:cs="Tahoma"/>
          <w:sz w:val="24"/>
          <w:szCs w:val="24"/>
        </w:rPr>
        <w:t>P.z.p</w:t>
      </w:r>
      <w:proofErr w:type="spellEnd"/>
      <w:r w:rsidRPr="00137429">
        <w:rPr>
          <w:rFonts w:ascii="Tahoma" w:hAnsi="Tahoma" w:cs="Tahoma"/>
          <w:sz w:val="24"/>
          <w:szCs w:val="24"/>
        </w:rPr>
        <w:t>. zdanie drugie albo w terminie 10 dni — jeżeli zostały przesłane w inny sposób.</w:t>
      </w:r>
    </w:p>
    <w:p w:rsidR="005B1E68" w:rsidRPr="00137429" w:rsidRDefault="005B1E68" w:rsidP="005B1E68">
      <w:pPr>
        <w:pStyle w:val="Akapitzlist"/>
        <w:numPr>
          <w:ilvl w:val="1"/>
          <w:numId w:val="2"/>
        </w:numPr>
        <w:tabs>
          <w:tab w:val="left" w:pos="405"/>
        </w:tabs>
        <w:suppressAutoHyphens/>
        <w:autoSpaceDN w:val="0"/>
        <w:spacing w:line="240" w:lineRule="auto"/>
        <w:ind w:left="0" w:right="40" w:firstLine="0"/>
        <w:jc w:val="both"/>
        <w:rPr>
          <w:rFonts w:ascii="Tahoma" w:hAnsi="Tahoma" w:cs="Tahoma"/>
          <w:sz w:val="24"/>
          <w:szCs w:val="24"/>
        </w:rPr>
      </w:pPr>
      <w:r w:rsidRPr="00137429">
        <w:rPr>
          <w:rFonts w:ascii="Tahoma" w:hAnsi="Tahoma" w:cs="Tahoma"/>
          <w:sz w:val="24"/>
          <w:szCs w:val="24"/>
        </w:rPr>
        <w:t>Odwołanie wnosi się do Prezesa Izby</w:t>
      </w:r>
      <w:r w:rsidRPr="00137429">
        <w:rPr>
          <w:rFonts w:ascii="Tahoma" w:hAnsi="Tahoma" w:cs="Tahoma"/>
          <w:bCs/>
          <w:sz w:val="24"/>
          <w:szCs w:val="24"/>
        </w:rPr>
        <w:t xml:space="preserve"> w formie pisemnej lub w postaci elektronicznej,</w:t>
      </w:r>
      <w:r w:rsidRPr="00137429">
        <w:rPr>
          <w:rFonts w:ascii="Tahoma" w:hAnsi="Tahoma" w:cs="Tahoma"/>
          <w:sz w:val="24"/>
          <w:szCs w:val="24"/>
        </w:rPr>
        <w:t xml:space="preserve"> podpisane bezpiecznym podpisem elektronicznym weryfikowanym przy pomocy ważnego kwalifikowanego certyfikatu lub równoważnego środka, spełniającego wymagania dla tego rodzaju podpisu.</w:t>
      </w:r>
    </w:p>
    <w:p w:rsidR="005B1E68" w:rsidRPr="00137429" w:rsidRDefault="005B1E68" w:rsidP="005B1E68">
      <w:pPr>
        <w:pStyle w:val="Akapitzlist"/>
        <w:numPr>
          <w:ilvl w:val="1"/>
          <w:numId w:val="2"/>
        </w:numPr>
        <w:tabs>
          <w:tab w:val="left" w:pos="426"/>
        </w:tabs>
        <w:suppressAutoHyphens/>
        <w:autoSpaceDN w:val="0"/>
        <w:spacing w:line="240" w:lineRule="auto"/>
        <w:ind w:left="0" w:right="40" w:firstLine="0"/>
        <w:jc w:val="both"/>
        <w:rPr>
          <w:rFonts w:ascii="Tahoma" w:hAnsi="Tahoma" w:cs="Tahoma"/>
          <w:sz w:val="24"/>
          <w:szCs w:val="24"/>
        </w:rPr>
      </w:pPr>
      <w:r w:rsidRPr="00137429">
        <w:rPr>
          <w:rFonts w:ascii="Tahoma" w:hAnsi="Tahoma" w:cs="Tahoma"/>
          <w:sz w:val="24"/>
          <w:szCs w:val="24"/>
        </w:rPr>
        <w:t>Odwołujący</w:t>
      </w:r>
      <w:r w:rsidRPr="00137429">
        <w:rPr>
          <w:rFonts w:ascii="Tahoma" w:hAnsi="Tahoma" w:cs="Tahoma"/>
          <w:bCs/>
          <w:sz w:val="24"/>
          <w:szCs w:val="24"/>
        </w:rPr>
        <w:t xml:space="preserve"> przesyła kopię odwołania zamawiającemu</w:t>
      </w:r>
      <w:r w:rsidRPr="00137429">
        <w:rPr>
          <w:rFonts w:ascii="Tahoma" w:hAnsi="Tahoma" w:cs="Tahoma"/>
          <w:sz w:val="24"/>
          <w:szCs w:val="24"/>
        </w:rPr>
        <w:t xml:space="preserve">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B1E68" w:rsidRPr="00137429" w:rsidRDefault="005B1E68" w:rsidP="005B1E68">
      <w:pPr>
        <w:pStyle w:val="Akapitzlist"/>
        <w:numPr>
          <w:ilvl w:val="1"/>
          <w:numId w:val="2"/>
        </w:numPr>
        <w:tabs>
          <w:tab w:val="left" w:pos="426"/>
        </w:tabs>
        <w:suppressAutoHyphens/>
        <w:autoSpaceDN w:val="0"/>
        <w:spacing w:line="240" w:lineRule="auto"/>
        <w:ind w:left="0" w:right="40" w:firstLine="0"/>
        <w:jc w:val="both"/>
        <w:rPr>
          <w:rFonts w:ascii="Tahoma" w:hAnsi="Tahoma" w:cs="Tahoma"/>
          <w:sz w:val="24"/>
          <w:szCs w:val="24"/>
        </w:rPr>
      </w:pPr>
      <w:bookmarkStart w:id="0" w:name="bookmark76"/>
      <w:r w:rsidRPr="00137429">
        <w:rPr>
          <w:rFonts w:ascii="Tahoma" w:hAnsi="Tahoma" w:cs="Tahoma"/>
          <w:sz w:val="24"/>
          <w:szCs w:val="24"/>
        </w:rPr>
        <w:t xml:space="preserve">Jeżeli wartość zamówienia jest mniejsza niż kwoty określone w przepisach wydanych na podstawie art. 11 ust. 8 ustawy </w:t>
      </w:r>
      <w:proofErr w:type="spellStart"/>
      <w:r w:rsidRPr="00137429">
        <w:rPr>
          <w:rFonts w:ascii="Tahoma" w:hAnsi="Tahoma" w:cs="Tahoma"/>
          <w:sz w:val="24"/>
          <w:szCs w:val="24"/>
        </w:rPr>
        <w:t>P.z.p</w:t>
      </w:r>
      <w:proofErr w:type="spellEnd"/>
      <w:r w:rsidRPr="00137429">
        <w:rPr>
          <w:rFonts w:ascii="Tahoma" w:hAnsi="Tahoma" w:cs="Tahoma"/>
          <w:sz w:val="24"/>
          <w:szCs w:val="24"/>
        </w:rPr>
        <w:t>., odwołanie przysługuje wyłącznie wobec czynności:</w:t>
      </w:r>
      <w:bookmarkEnd w:id="0"/>
    </w:p>
    <w:p w:rsidR="005B1E68" w:rsidRPr="00137429" w:rsidRDefault="005B1E68" w:rsidP="005B1E68">
      <w:pPr>
        <w:numPr>
          <w:ilvl w:val="1"/>
          <w:numId w:val="1"/>
        </w:numPr>
        <w:tabs>
          <w:tab w:val="left" w:pos="284"/>
        </w:tabs>
        <w:suppressAutoHyphens/>
        <w:autoSpaceDN w:val="0"/>
        <w:spacing w:after="0" w:line="240" w:lineRule="auto"/>
        <w:jc w:val="both"/>
        <w:rPr>
          <w:rFonts w:ascii="Tahoma" w:hAnsi="Tahoma" w:cs="Tahoma"/>
          <w:szCs w:val="24"/>
        </w:rPr>
      </w:pPr>
      <w:r w:rsidRPr="00137429">
        <w:rPr>
          <w:rFonts w:ascii="Tahoma" w:hAnsi="Tahoma" w:cs="Tahoma"/>
          <w:szCs w:val="24"/>
        </w:rPr>
        <w:t>wyboru trybu negocjacji bez ogłoszenia, zamówienia z wolnej ręki lub zapytania o cenę,</w:t>
      </w:r>
    </w:p>
    <w:p w:rsidR="005B1E68" w:rsidRPr="00137429" w:rsidRDefault="005B1E68" w:rsidP="005B1E68">
      <w:pPr>
        <w:numPr>
          <w:ilvl w:val="1"/>
          <w:numId w:val="1"/>
        </w:numPr>
        <w:tabs>
          <w:tab w:val="left" w:pos="284"/>
        </w:tabs>
        <w:suppressAutoHyphens/>
        <w:autoSpaceDN w:val="0"/>
        <w:spacing w:after="0" w:line="240" w:lineRule="auto"/>
        <w:jc w:val="both"/>
        <w:rPr>
          <w:rFonts w:ascii="Tahoma" w:hAnsi="Tahoma" w:cs="Tahoma"/>
          <w:szCs w:val="24"/>
        </w:rPr>
      </w:pPr>
      <w:r w:rsidRPr="00137429">
        <w:rPr>
          <w:rFonts w:ascii="Tahoma" w:hAnsi="Tahoma" w:cs="Tahoma"/>
          <w:szCs w:val="24"/>
        </w:rPr>
        <w:t>określenia warunków udziału w postępowaniu,</w:t>
      </w:r>
    </w:p>
    <w:p w:rsidR="005B1E68" w:rsidRPr="00137429" w:rsidRDefault="005B1E68" w:rsidP="005B1E68">
      <w:pPr>
        <w:numPr>
          <w:ilvl w:val="1"/>
          <w:numId w:val="1"/>
        </w:numPr>
        <w:tabs>
          <w:tab w:val="left" w:pos="284"/>
        </w:tabs>
        <w:suppressAutoHyphens/>
        <w:autoSpaceDN w:val="0"/>
        <w:spacing w:after="0" w:line="240" w:lineRule="auto"/>
        <w:jc w:val="both"/>
        <w:rPr>
          <w:rFonts w:ascii="Tahoma" w:hAnsi="Tahoma" w:cs="Tahoma"/>
          <w:szCs w:val="24"/>
        </w:rPr>
      </w:pPr>
      <w:r w:rsidRPr="00137429">
        <w:rPr>
          <w:rFonts w:ascii="Tahoma" w:hAnsi="Tahoma" w:cs="Tahoma"/>
          <w:szCs w:val="24"/>
        </w:rPr>
        <w:t>wykluczenia odwołującego z postępowania o udzielenie zamówienia,</w:t>
      </w:r>
    </w:p>
    <w:p w:rsidR="005B1E68" w:rsidRPr="00137429" w:rsidRDefault="005B1E68" w:rsidP="005B1E68">
      <w:pPr>
        <w:numPr>
          <w:ilvl w:val="1"/>
          <w:numId w:val="1"/>
        </w:numPr>
        <w:tabs>
          <w:tab w:val="left" w:pos="284"/>
        </w:tabs>
        <w:suppressAutoHyphens/>
        <w:autoSpaceDN w:val="0"/>
        <w:spacing w:after="0" w:line="240" w:lineRule="auto"/>
        <w:jc w:val="both"/>
        <w:rPr>
          <w:rFonts w:ascii="Tahoma" w:hAnsi="Tahoma" w:cs="Tahoma"/>
          <w:szCs w:val="24"/>
        </w:rPr>
      </w:pPr>
      <w:r w:rsidRPr="00137429">
        <w:rPr>
          <w:rFonts w:ascii="Tahoma" w:hAnsi="Tahoma" w:cs="Tahoma"/>
          <w:szCs w:val="24"/>
        </w:rPr>
        <w:t>odrzucenia oferty odwołującego,</w:t>
      </w:r>
    </w:p>
    <w:p w:rsidR="005B1E68" w:rsidRPr="00137429" w:rsidRDefault="005B1E68" w:rsidP="005B1E68">
      <w:pPr>
        <w:numPr>
          <w:ilvl w:val="1"/>
          <w:numId w:val="1"/>
        </w:numPr>
        <w:tabs>
          <w:tab w:val="left" w:pos="284"/>
        </w:tabs>
        <w:suppressAutoHyphens/>
        <w:autoSpaceDN w:val="0"/>
        <w:spacing w:after="0" w:line="240" w:lineRule="auto"/>
        <w:jc w:val="both"/>
        <w:rPr>
          <w:rFonts w:ascii="Tahoma" w:hAnsi="Tahoma" w:cs="Tahoma"/>
          <w:szCs w:val="24"/>
        </w:rPr>
      </w:pPr>
      <w:r w:rsidRPr="00137429">
        <w:rPr>
          <w:rFonts w:ascii="Tahoma" w:hAnsi="Tahoma" w:cs="Tahoma"/>
          <w:szCs w:val="24"/>
        </w:rPr>
        <w:t>opisu przedmiotu zamówienia,</w:t>
      </w:r>
    </w:p>
    <w:p w:rsidR="005B1E68" w:rsidRPr="00137429" w:rsidRDefault="005B1E68" w:rsidP="005B1E68">
      <w:pPr>
        <w:numPr>
          <w:ilvl w:val="1"/>
          <w:numId w:val="1"/>
        </w:numPr>
        <w:tabs>
          <w:tab w:val="left" w:pos="284"/>
        </w:tabs>
        <w:suppressAutoHyphens/>
        <w:autoSpaceDN w:val="0"/>
        <w:spacing w:after="0" w:line="240" w:lineRule="auto"/>
        <w:jc w:val="both"/>
        <w:rPr>
          <w:rFonts w:ascii="Tahoma" w:hAnsi="Tahoma" w:cs="Tahoma"/>
          <w:szCs w:val="24"/>
        </w:rPr>
      </w:pPr>
      <w:r w:rsidRPr="00137429">
        <w:rPr>
          <w:rFonts w:ascii="Tahoma" w:hAnsi="Tahoma" w:cs="Tahoma"/>
          <w:szCs w:val="24"/>
        </w:rPr>
        <w:t>wyboru najkorzystniejszej oferty.</w:t>
      </w:r>
    </w:p>
    <w:p w:rsidR="005B1E68" w:rsidRPr="00137429" w:rsidRDefault="005B1E68" w:rsidP="005B1E68">
      <w:pPr>
        <w:pStyle w:val="Akapitzlist"/>
        <w:numPr>
          <w:ilvl w:val="1"/>
          <w:numId w:val="2"/>
        </w:numPr>
        <w:tabs>
          <w:tab w:val="left" w:pos="400"/>
        </w:tabs>
        <w:suppressAutoHyphens/>
        <w:autoSpaceDN w:val="0"/>
        <w:spacing w:line="240" w:lineRule="auto"/>
        <w:ind w:left="0" w:right="40" w:firstLine="0"/>
        <w:jc w:val="both"/>
        <w:rPr>
          <w:rFonts w:ascii="Tahoma" w:hAnsi="Tahoma" w:cs="Tahoma"/>
          <w:sz w:val="24"/>
          <w:szCs w:val="24"/>
        </w:rPr>
      </w:pPr>
      <w:r w:rsidRPr="00137429">
        <w:rPr>
          <w:rFonts w:ascii="Tahoma" w:hAnsi="Tahoma" w:cs="Tahoma"/>
          <w:sz w:val="24"/>
          <w:szCs w:val="24"/>
        </w:rPr>
        <w:t xml:space="preserve"> Środki ochrony prawnej wobec ogłoszenia o zamówieniu oraz SIWZ przysługują również organizacjom wpisanym na listę, o której mowa w art. 154 </w:t>
      </w:r>
      <w:proofErr w:type="spellStart"/>
      <w:r w:rsidRPr="00137429">
        <w:rPr>
          <w:rFonts w:ascii="Tahoma" w:hAnsi="Tahoma" w:cs="Tahoma"/>
          <w:sz w:val="24"/>
          <w:szCs w:val="24"/>
        </w:rPr>
        <w:t>pkt</w:t>
      </w:r>
      <w:proofErr w:type="spellEnd"/>
      <w:r w:rsidRPr="00137429">
        <w:rPr>
          <w:rFonts w:ascii="Tahoma" w:hAnsi="Tahoma" w:cs="Tahoma"/>
          <w:sz w:val="24"/>
          <w:szCs w:val="24"/>
        </w:rPr>
        <w:t xml:space="preserve"> 5 ustawy </w:t>
      </w:r>
      <w:proofErr w:type="spellStart"/>
      <w:r w:rsidRPr="00137429">
        <w:rPr>
          <w:rFonts w:ascii="Tahoma" w:hAnsi="Tahoma" w:cs="Tahoma"/>
          <w:sz w:val="24"/>
          <w:szCs w:val="24"/>
        </w:rPr>
        <w:t>P.z.p</w:t>
      </w:r>
      <w:proofErr w:type="spellEnd"/>
      <w:r w:rsidRPr="00137429">
        <w:rPr>
          <w:rFonts w:ascii="Tahoma" w:hAnsi="Tahoma" w:cs="Tahoma"/>
          <w:sz w:val="24"/>
          <w:szCs w:val="24"/>
        </w:rPr>
        <w:t>..</w:t>
      </w:r>
    </w:p>
    <w:p w:rsidR="005B1E68" w:rsidRPr="00137429" w:rsidRDefault="005B1E68" w:rsidP="005B1E68">
      <w:pPr>
        <w:pStyle w:val="Akapitzlist"/>
        <w:numPr>
          <w:ilvl w:val="1"/>
          <w:numId w:val="2"/>
        </w:numPr>
        <w:tabs>
          <w:tab w:val="left" w:pos="400"/>
        </w:tabs>
        <w:suppressAutoHyphens/>
        <w:autoSpaceDN w:val="0"/>
        <w:spacing w:line="240" w:lineRule="auto"/>
        <w:ind w:left="0" w:right="40" w:firstLine="0"/>
        <w:jc w:val="both"/>
        <w:rPr>
          <w:rFonts w:ascii="Tahoma" w:hAnsi="Tahoma" w:cs="Tahoma"/>
          <w:sz w:val="24"/>
          <w:szCs w:val="24"/>
        </w:rPr>
      </w:pPr>
      <w:r w:rsidRPr="00137429">
        <w:rPr>
          <w:rFonts w:ascii="Tahoma" w:hAnsi="Tahoma" w:cs="Tahoma"/>
          <w:sz w:val="24"/>
          <w:szCs w:val="24"/>
        </w:rPr>
        <w:t xml:space="preserve"> Szczegóły dotyczące odwołań i skarg określa</w:t>
      </w:r>
      <w:r w:rsidRPr="00137429">
        <w:rPr>
          <w:rFonts w:ascii="Tahoma" w:hAnsi="Tahoma" w:cs="Tahoma"/>
          <w:b/>
          <w:bCs/>
          <w:sz w:val="24"/>
          <w:szCs w:val="24"/>
        </w:rPr>
        <w:t xml:space="preserve"> </w:t>
      </w:r>
      <w:r w:rsidRPr="00137429">
        <w:rPr>
          <w:rFonts w:ascii="Tahoma" w:hAnsi="Tahoma" w:cs="Tahoma"/>
          <w:bCs/>
          <w:sz w:val="24"/>
          <w:szCs w:val="24"/>
        </w:rPr>
        <w:t>DZIAŁ VI-ŚRODKI OCHRONY PRAWNEJ,</w:t>
      </w:r>
      <w:r w:rsidRPr="00137429">
        <w:rPr>
          <w:rFonts w:ascii="Tahoma" w:hAnsi="Tahoma" w:cs="Tahoma"/>
          <w:sz w:val="24"/>
          <w:szCs w:val="24"/>
        </w:rPr>
        <w:t xml:space="preserve"> ustawy z dnia 29 stycznia 2004 r. Prawo zamówień publicznych.</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19. ZAMÓWIENIA, O KTÓRYCH MOWA W ART. 67 UST. 1 PKT 6 USTAWY </w:t>
      </w:r>
    </w:p>
    <w:p w:rsidR="0028291A" w:rsidRPr="00137429" w:rsidRDefault="0028291A" w:rsidP="0028291A">
      <w:pPr>
        <w:pStyle w:val="Default"/>
        <w:jc w:val="both"/>
        <w:rPr>
          <w:color w:val="auto"/>
        </w:rPr>
      </w:pPr>
      <w:r w:rsidRPr="00137429">
        <w:rPr>
          <w:color w:val="auto"/>
        </w:rPr>
        <w:t xml:space="preserve">19.1 Zamawiający przewiduje udzielanie zamówień, których mowa w art. 67 ust. 1 </w:t>
      </w:r>
      <w:proofErr w:type="spellStart"/>
      <w:r w:rsidRPr="00137429">
        <w:rPr>
          <w:color w:val="auto"/>
        </w:rPr>
        <w:t>pkt</w:t>
      </w:r>
      <w:proofErr w:type="spellEnd"/>
      <w:r w:rsidRPr="00137429">
        <w:rPr>
          <w:color w:val="auto"/>
        </w:rPr>
        <w:t xml:space="preserve"> 6 ustawy, polegających na powtórzeniu podobnych robot budowlanych, zgodnych z przedmiotem zamówienia podstawowego. </w:t>
      </w:r>
    </w:p>
    <w:p w:rsidR="0028291A" w:rsidRPr="00137429" w:rsidRDefault="0028291A" w:rsidP="0028291A">
      <w:pPr>
        <w:pStyle w:val="Bezodstpw"/>
        <w:spacing w:line="276" w:lineRule="auto"/>
        <w:rPr>
          <w:sz w:val="24"/>
          <w:szCs w:val="24"/>
        </w:rPr>
      </w:pPr>
      <w:r w:rsidRPr="00137429">
        <w:rPr>
          <w:rFonts w:ascii="Tahoma" w:hAnsi="Tahoma" w:cs="Tahoma"/>
          <w:sz w:val="24"/>
          <w:szCs w:val="24"/>
        </w:rPr>
        <w:lastRenderedPageBreak/>
        <w:t>19.2 Przedmiot zamówienia: podobne roboty budowlane zgodne z przedmiotem zamówienia podstawowego tj.:</w:t>
      </w:r>
      <w:r w:rsidRPr="00137429">
        <w:rPr>
          <w:sz w:val="24"/>
          <w:szCs w:val="24"/>
        </w:rPr>
        <w:t xml:space="preserve"> </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45262500-6 roboty murarskie</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45410000-4 roboty tynkarskie</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45430000  układanie glazury</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45430000-4 roboty wewnętrzne</w:t>
      </w:r>
    </w:p>
    <w:p w:rsidR="00FC6049" w:rsidRPr="00137429" w:rsidRDefault="00B14DBA" w:rsidP="00FC6049">
      <w:pPr>
        <w:pStyle w:val="Bezodstpw"/>
        <w:rPr>
          <w:rFonts w:ascii="Tahoma" w:hAnsi="Tahoma" w:cs="Tahoma"/>
          <w:sz w:val="24"/>
          <w:szCs w:val="24"/>
        </w:rPr>
      </w:pPr>
      <w:hyperlink r:id="rId12" w:history="1">
        <w:r w:rsidR="00FC6049" w:rsidRPr="00137429">
          <w:rPr>
            <w:rStyle w:val="Hipercze"/>
            <w:rFonts w:ascii="Tahoma" w:hAnsi="Tahoma" w:cs="Tahoma"/>
            <w:color w:val="auto"/>
            <w:sz w:val="24"/>
            <w:szCs w:val="24"/>
            <w:u w:val="none"/>
          </w:rPr>
          <w:t>45330000-9</w:t>
        </w:r>
      </w:hyperlink>
      <w:r w:rsidR="00FC6049" w:rsidRPr="00137429">
        <w:rPr>
          <w:rFonts w:ascii="Tahoma" w:hAnsi="Tahoma" w:cs="Tahoma"/>
          <w:sz w:val="24"/>
          <w:szCs w:val="24"/>
        </w:rPr>
        <w:t xml:space="preserve"> Roboty instalacyjne wodno-kanalizacyjne i sanitarne                                                                                                     45442100-8 roboty malarskie</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4511100-8 roboty przygotowawcze i rozbiórkowe</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45111220-6 usuwanie gruzu</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45430000 układanie terakoty</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4511100-8  roboty przygotowawcze i rozbiórkowe</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45111220-6  usuwanie gruzu</w:t>
      </w:r>
    </w:p>
    <w:p w:rsidR="00FC6049" w:rsidRPr="00137429" w:rsidRDefault="00FC6049" w:rsidP="00FC6049">
      <w:pPr>
        <w:pStyle w:val="Bezodstpw"/>
        <w:rPr>
          <w:rFonts w:ascii="Tahoma" w:hAnsi="Tahoma" w:cs="Tahoma"/>
          <w:sz w:val="24"/>
          <w:szCs w:val="24"/>
        </w:rPr>
      </w:pPr>
      <w:r w:rsidRPr="00137429">
        <w:rPr>
          <w:rFonts w:ascii="Tahoma" w:hAnsi="Tahoma" w:cs="Tahoma"/>
          <w:sz w:val="24"/>
          <w:szCs w:val="24"/>
        </w:rPr>
        <w:t>45421100-5 instalowanie drzwi i podobnych elementów</w:t>
      </w:r>
    </w:p>
    <w:p w:rsidR="00FC6049" w:rsidRPr="00137429" w:rsidRDefault="00B14DBA" w:rsidP="00FC6049">
      <w:pPr>
        <w:pStyle w:val="Bezodstpw"/>
        <w:rPr>
          <w:rFonts w:ascii="Tahoma" w:hAnsi="Tahoma" w:cs="Tahoma"/>
          <w:sz w:val="24"/>
          <w:szCs w:val="24"/>
        </w:rPr>
      </w:pPr>
      <w:hyperlink r:id="rId13" w:history="1">
        <w:r w:rsidR="00FC6049" w:rsidRPr="00137429">
          <w:rPr>
            <w:rStyle w:val="Hipercze"/>
            <w:rFonts w:ascii="Tahoma" w:hAnsi="Tahoma" w:cs="Tahoma"/>
            <w:color w:val="auto"/>
            <w:sz w:val="24"/>
            <w:szCs w:val="24"/>
            <w:u w:val="none"/>
          </w:rPr>
          <w:t>45311000-0</w:t>
        </w:r>
      </w:hyperlink>
      <w:r w:rsidR="00FC6049" w:rsidRPr="00137429">
        <w:rPr>
          <w:rFonts w:ascii="Tahoma" w:hAnsi="Tahoma" w:cs="Tahoma"/>
          <w:sz w:val="24"/>
          <w:szCs w:val="24"/>
        </w:rPr>
        <w:t xml:space="preserve"> roboty w zakresie okablowania oraz instalacji elektrycznych</w:t>
      </w:r>
    </w:p>
    <w:p w:rsidR="00FC6049" w:rsidRPr="00137429" w:rsidRDefault="00B14DBA" w:rsidP="00FC6049">
      <w:pPr>
        <w:rPr>
          <w:rFonts w:ascii="Tahoma" w:hAnsi="Tahoma" w:cs="Tahoma"/>
          <w:szCs w:val="24"/>
        </w:rPr>
      </w:pPr>
      <w:hyperlink r:id="rId14" w:history="1">
        <w:r w:rsidR="00FC6049" w:rsidRPr="00137429">
          <w:rPr>
            <w:rStyle w:val="Hipercze"/>
            <w:rFonts w:ascii="Tahoma" w:hAnsi="Tahoma" w:cs="Tahoma"/>
            <w:color w:val="auto"/>
            <w:szCs w:val="24"/>
            <w:u w:val="none"/>
          </w:rPr>
          <w:t>45331210-1</w:t>
        </w:r>
      </w:hyperlink>
      <w:r w:rsidR="00FC6049" w:rsidRPr="00137429">
        <w:rPr>
          <w:rFonts w:ascii="Tahoma" w:hAnsi="Tahoma" w:cs="Tahoma"/>
          <w:szCs w:val="24"/>
        </w:rPr>
        <w:t xml:space="preserve"> instalowanie wentylacji </w:t>
      </w:r>
    </w:p>
    <w:p w:rsidR="0028291A" w:rsidRPr="00137429" w:rsidRDefault="0028291A" w:rsidP="0028291A">
      <w:pPr>
        <w:pStyle w:val="Default"/>
        <w:jc w:val="both"/>
        <w:rPr>
          <w:color w:val="auto"/>
        </w:rPr>
      </w:pPr>
      <w:r w:rsidRPr="00137429">
        <w:rPr>
          <w:color w:val="auto"/>
        </w:rPr>
        <w:t>19.3 Wielkość lub zakres zamówienia: do 10 % wartości zamówienia podstawowego.</w:t>
      </w:r>
    </w:p>
    <w:p w:rsidR="0028291A" w:rsidRPr="00137429" w:rsidRDefault="0028291A" w:rsidP="0028291A">
      <w:pPr>
        <w:pStyle w:val="Default"/>
        <w:jc w:val="both"/>
        <w:rPr>
          <w:color w:val="auto"/>
        </w:rPr>
      </w:pPr>
      <w:r w:rsidRPr="00137429">
        <w:rPr>
          <w:color w:val="auto"/>
        </w:rPr>
        <w:t xml:space="preserve">19.4 Warunki, na jakich zostanie udzielone zamówienie: zgodnie z warunkami dotyczącymi zamówienia podstawowego.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20. ZAMÓWIENIA CZĘŚCIOWE </w:t>
      </w:r>
    </w:p>
    <w:p w:rsidR="005B1E68" w:rsidRPr="00137429" w:rsidRDefault="005B1E68" w:rsidP="005B1E68">
      <w:pPr>
        <w:pStyle w:val="Default"/>
        <w:rPr>
          <w:color w:val="auto"/>
        </w:rPr>
      </w:pPr>
      <w:r w:rsidRPr="00137429">
        <w:rPr>
          <w:color w:val="auto"/>
        </w:rPr>
        <w:t xml:space="preserve">Oferta musi obejmować całość zamówienia, nie dopuszcza się składania ofert częściowych.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21. INFORMACJA O OFERCIE WARIANTOWEJ </w:t>
      </w:r>
    </w:p>
    <w:p w:rsidR="005B1E68" w:rsidRPr="00137429" w:rsidRDefault="005B1E68" w:rsidP="005B1E68">
      <w:pPr>
        <w:pStyle w:val="Default"/>
        <w:rPr>
          <w:color w:val="auto"/>
        </w:rPr>
      </w:pPr>
      <w:r w:rsidRPr="00137429">
        <w:rPr>
          <w:color w:val="auto"/>
        </w:rPr>
        <w:t xml:space="preserve">Zamawiający nie dopuszcza składania ofert wariantowych. </w:t>
      </w:r>
    </w:p>
    <w:p w:rsidR="005B1E68" w:rsidRPr="00137429" w:rsidRDefault="005B1E68" w:rsidP="005B1E68">
      <w:pPr>
        <w:pStyle w:val="Default"/>
        <w:rPr>
          <w:color w:val="auto"/>
        </w:rPr>
      </w:pPr>
    </w:p>
    <w:p w:rsidR="005B1E68" w:rsidRPr="00137429" w:rsidRDefault="005B1E68" w:rsidP="005B1E68">
      <w:pPr>
        <w:pStyle w:val="Default"/>
        <w:rPr>
          <w:color w:val="auto"/>
        </w:rPr>
      </w:pPr>
      <w:r w:rsidRPr="00137429">
        <w:rPr>
          <w:b/>
          <w:bCs/>
          <w:color w:val="auto"/>
        </w:rPr>
        <w:t xml:space="preserve">22. INFORMACJA O UMOWIE RAMOWEJ </w:t>
      </w:r>
    </w:p>
    <w:p w:rsidR="005B1E68" w:rsidRPr="00137429" w:rsidRDefault="005B1E68" w:rsidP="005B1E68">
      <w:pPr>
        <w:pStyle w:val="Default"/>
        <w:rPr>
          <w:color w:val="auto"/>
        </w:rPr>
      </w:pPr>
      <w:r w:rsidRPr="00137429">
        <w:rPr>
          <w:color w:val="auto"/>
        </w:rPr>
        <w:t xml:space="preserve">Zamawiający nie przewiduje zawarcia umowy ramowej. </w:t>
      </w: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23. INFORMACJA DOTYCZĄCA AUKCJI ELEKTRONICZNEJ </w:t>
      </w:r>
    </w:p>
    <w:p w:rsidR="005B1E68" w:rsidRPr="00137429" w:rsidRDefault="005B1E68" w:rsidP="005B1E68">
      <w:pPr>
        <w:pStyle w:val="Default"/>
        <w:rPr>
          <w:color w:val="auto"/>
        </w:rPr>
      </w:pPr>
      <w:r w:rsidRPr="00137429">
        <w:rPr>
          <w:color w:val="auto"/>
        </w:rPr>
        <w:t xml:space="preserve">Zamawiający nie przewiduje aukcji elektronicznej. </w:t>
      </w:r>
    </w:p>
    <w:p w:rsidR="00183529" w:rsidRPr="00137429" w:rsidRDefault="00183529" w:rsidP="005B1E68">
      <w:pPr>
        <w:pStyle w:val="Default"/>
        <w:rPr>
          <w:color w:val="auto"/>
        </w:rPr>
      </w:pPr>
    </w:p>
    <w:p w:rsidR="005B1E68" w:rsidRPr="00137429" w:rsidRDefault="005B1E68" w:rsidP="005B1E68">
      <w:pPr>
        <w:pStyle w:val="Default"/>
        <w:rPr>
          <w:b/>
          <w:bCs/>
          <w:color w:val="auto"/>
        </w:rPr>
      </w:pPr>
    </w:p>
    <w:p w:rsidR="005B1E68" w:rsidRPr="00137429" w:rsidRDefault="005B1E68" w:rsidP="005B1E68">
      <w:pPr>
        <w:pStyle w:val="Nagwek2"/>
        <w:tabs>
          <w:tab w:val="left" w:pos="786"/>
        </w:tabs>
        <w:ind w:left="0" w:right="252"/>
        <w:jc w:val="both"/>
        <w:rPr>
          <w:rFonts w:cs="Tahoma"/>
          <w:b w:val="0"/>
          <w:bCs w:val="0"/>
          <w:sz w:val="24"/>
          <w:szCs w:val="24"/>
          <w:lang w:val="pl-PL"/>
        </w:rPr>
      </w:pPr>
      <w:r w:rsidRPr="00137429">
        <w:rPr>
          <w:rFonts w:cs="Tahoma"/>
          <w:spacing w:val="-1"/>
          <w:sz w:val="24"/>
          <w:szCs w:val="24"/>
          <w:lang w:val="pl-PL"/>
        </w:rPr>
        <w:t>24. WALUTA</w:t>
      </w:r>
      <w:r w:rsidRPr="00137429">
        <w:rPr>
          <w:rFonts w:cs="Tahoma"/>
          <w:spacing w:val="39"/>
          <w:sz w:val="24"/>
          <w:szCs w:val="24"/>
          <w:lang w:val="pl-PL"/>
        </w:rPr>
        <w:t xml:space="preserve"> </w:t>
      </w:r>
      <w:r w:rsidRPr="00137429">
        <w:rPr>
          <w:rFonts w:cs="Tahoma"/>
          <w:sz w:val="24"/>
          <w:szCs w:val="24"/>
          <w:lang w:val="pl-PL"/>
        </w:rPr>
        <w:t>W</w:t>
      </w:r>
      <w:r w:rsidRPr="00137429">
        <w:rPr>
          <w:rFonts w:cs="Tahoma"/>
          <w:spacing w:val="41"/>
          <w:sz w:val="24"/>
          <w:szCs w:val="24"/>
          <w:lang w:val="pl-PL"/>
        </w:rPr>
        <w:t xml:space="preserve"> </w:t>
      </w:r>
      <w:r w:rsidRPr="00137429">
        <w:rPr>
          <w:rFonts w:cs="Tahoma"/>
          <w:spacing w:val="-1"/>
          <w:sz w:val="24"/>
          <w:szCs w:val="24"/>
          <w:lang w:val="pl-PL"/>
        </w:rPr>
        <w:t>JAKIEJ</w:t>
      </w:r>
      <w:r w:rsidRPr="00137429">
        <w:rPr>
          <w:rFonts w:cs="Tahoma"/>
          <w:spacing w:val="41"/>
          <w:sz w:val="24"/>
          <w:szCs w:val="24"/>
          <w:lang w:val="pl-PL"/>
        </w:rPr>
        <w:t xml:space="preserve"> </w:t>
      </w:r>
      <w:r w:rsidRPr="00137429">
        <w:rPr>
          <w:rFonts w:cs="Tahoma"/>
          <w:spacing w:val="-1"/>
          <w:sz w:val="24"/>
          <w:szCs w:val="24"/>
          <w:lang w:val="pl-PL"/>
        </w:rPr>
        <w:t>MOGĄ</w:t>
      </w:r>
      <w:r w:rsidRPr="00137429">
        <w:rPr>
          <w:rFonts w:cs="Tahoma"/>
          <w:spacing w:val="39"/>
          <w:sz w:val="24"/>
          <w:szCs w:val="24"/>
          <w:lang w:val="pl-PL"/>
        </w:rPr>
        <w:t xml:space="preserve"> </w:t>
      </w:r>
      <w:r w:rsidRPr="00137429">
        <w:rPr>
          <w:rFonts w:cs="Tahoma"/>
          <w:spacing w:val="-1"/>
          <w:sz w:val="24"/>
          <w:szCs w:val="24"/>
          <w:lang w:val="pl-PL"/>
        </w:rPr>
        <w:t>BYĆ</w:t>
      </w:r>
      <w:r w:rsidRPr="00137429">
        <w:rPr>
          <w:rFonts w:cs="Tahoma"/>
          <w:spacing w:val="42"/>
          <w:sz w:val="24"/>
          <w:szCs w:val="24"/>
          <w:lang w:val="pl-PL"/>
        </w:rPr>
        <w:t xml:space="preserve"> </w:t>
      </w:r>
      <w:r w:rsidRPr="00137429">
        <w:rPr>
          <w:rFonts w:cs="Tahoma"/>
          <w:sz w:val="24"/>
          <w:szCs w:val="24"/>
          <w:lang w:val="pl-PL"/>
        </w:rPr>
        <w:t>PROWADZONE</w:t>
      </w:r>
      <w:r w:rsidRPr="00137429">
        <w:rPr>
          <w:rFonts w:cs="Tahoma"/>
          <w:spacing w:val="37"/>
          <w:sz w:val="24"/>
          <w:szCs w:val="24"/>
          <w:lang w:val="pl-PL"/>
        </w:rPr>
        <w:t xml:space="preserve"> </w:t>
      </w:r>
      <w:r w:rsidRPr="00137429">
        <w:rPr>
          <w:rFonts w:cs="Tahoma"/>
          <w:spacing w:val="-1"/>
          <w:sz w:val="24"/>
          <w:szCs w:val="24"/>
          <w:lang w:val="pl-PL"/>
        </w:rPr>
        <w:t>ROZLICZENIA</w:t>
      </w:r>
      <w:r w:rsidRPr="00137429">
        <w:rPr>
          <w:rFonts w:cs="Tahoma"/>
          <w:spacing w:val="42"/>
          <w:sz w:val="24"/>
          <w:szCs w:val="24"/>
          <w:lang w:val="pl-PL"/>
        </w:rPr>
        <w:t xml:space="preserve"> </w:t>
      </w:r>
      <w:r w:rsidRPr="00137429">
        <w:rPr>
          <w:rFonts w:cs="Tahoma"/>
          <w:spacing w:val="-1"/>
          <w:sz w:val="24"/>
          <w:szCs w:val="24"/>
          <w:lang w:val="pl-PL"/>
        </w:rPr>
        <w:t>MIĘDZY</w:t>
      </w:r>
      <w:r w:rsidRPr="00137429">
        <w:rPr>
          <w:rFonts w:cs="Tahoma"/>
          <w:spacing w:val="38"/>
          <w:sz w:val="24"/>
          <w:szCs w:val="24"/>
          <w:lang w:val="pl-PL"/>
        </w:rPr>
        <w:t xml:space="preserve"> </w:t>
      </w:r>
      <w:r w:rsidRPr="00137429">
        <w:rPr>
          <w:rFonts w:cs="Tahoma"/>
          <w:sz w:val="24"/>
          <w:szCs w:val="24"/>
          <w:lang w:val="pl-PL"/>
        </w:rPr>
        <w:t>ZAMAWIAJĄCYM</w:t>
      </w:r>
      <w:r w:rsidRPr="00137429">
        <w:rPr>
          <w:rFonts w:cs="Tahoma"/>
          <w:spacing w:val="39"/>
          <w:sz w:val="24"/>
          <w:szCs w:val="24"/>
          <w:lang w:val="pl-PL"/>
        </w:rPr>
        <w:t xml:space="preserve"> </w:t>
      </w:r>
      <w:r w:rsidRPr="00137429">
        <w:rPr>
          <w:rFonts w:cs="Tahoma"/>
          <w:sz w:val="24"/>
          <w:szCs w:val="24"/>
          <w:lang w:val="pl-PL"/>
        </w:rPr>
        <w:t>A</w:t>
      </w:r>
      <w:r w:rsidRPr="00137429">
        <w:rPr>
          <w:rFonts w:cs="Tahoma"/>
          <w:spacing w:val="53"/>
          <w:w w:val="99"/>
          <w:sz w:val="24"/>
          <w:szCs w:val="24"/>
          <w:lang w:val="pl-PL"/>
        </w:rPr>
        <w:t xml:space="preserve"> </w:t>
      </w:r>
      <w:r w:rsidRPr="00137429">
        <w:rPr>
          <w:rFonts w:cs="Tahoma"/>
          <w:spacing w:val="-1"/>
          <w:sz w:val="24"/>
          <w:szCs w:val="24"/>
          <w:lang w:val="pl-PL"/>
        </w:rPr>
        <w:t>WYKONAWCĄ</w:t>
      </w:r>
    </w:p>
    <w:p w:rsidR="005B1E68" w:rsidRPr="00137429" w:rsidRDefault="005B1E68" w:rsidP="005B1E68">
      <w:pPr>
        <w:pStyle w:val="Tekstpodstawowy"/>
        <w:spacing w:line="240" w:lineRule="exact"/>
        <w:ind w:left="0" w:firstLine="0"/>
        <w:rPr>
          <w:rFonts w:cs="Tahoma"/>
          <w:sz w:val="24"/>
          <w:szCs w:val="24"/>
          <w:lang w:val="pl-PL"/>
        </w:rPr>
      </w:pPr>
      <w:r w:rsidRPr="00137429">
        <w:rPr>
          <w:rFonts w:cs="Tahoma"/>
          <w:spacing w:val="-1"/>
          <w:sz w:val="24"/>
          <w:szCs w:val="24"/>
          <w:lang w:val="pl-PL"/>
        </w:rPr>
        <w:t>Rozliczenia</w:t>
      </w:r>
      <w:r w:rsidRPr="00137429">
        <w:rPr>
          <w:rFonts w:cs="Tahoma"/>
          <w:spacing w:val="-8"/>
          <w:sz w:val="24"/>
          <w:szCs w:val="24"/>
          <w:lang w:val="pl-PL"/>
        </w:rPr>
        <w:t xml:space="preserve"> </w:t>
      </w:r>
      <w:r w:rsidRPr="00137429">
        <w:rPr>
          <w:rFonts w:cs="Tahoma"/>
          <w:sz w:val="24"/>
          <w:szCs w:val="24"/>
          <w:lang w:val="pl-PL"/>
        </w:rPr>
        <w:t>między</w:t>
      </w:r>
      <w:r w:rsidRPr="00137429">
        <w:rPr>
          <w:rFonts w:cs="Tahoma"/>
          <w:spacing w:val="-7"/>
          <w:sz w:val="24"/>
          <w:szCs w:val="24"/>
          <w:lang w:val="pl-PL"/>
        </w:rPr>
        <w:t xml:space="preserve"> </w:t>
      </w:r>
      <w:r w:rsidRPr="00137429">
        <w:rPr>
          <w:rFonts w:cs="Tahoma"/>
          <w:sz w:val="24"/>
          <w:szCs w:val="24"/>
          <w:lang w:val="pl-PL"/>
        </w:rPr>
        <w:t>Zamawiającym</w:t>
      </w:r>
      <w:r w:rsidRPr="00137429">
        <w:rPr>
          <w:rFonts w:cs="Tahoma"/>
          <w:spacing w:val="-7"/>
          <w:sz w:val="24"/>
          <w:szCs w:val="24"/>
          <w:lang w:val="pl-PL"/>
        </w:rPr>
        <w:t xml:space="preserve"> </w:t>
      </w:r>
      <w:r w:rsidRPr="00137429">
        <w:rPr>
          <w:rFonts w:cs="Tahoma"/>
          <w:sz w:val="24"/>
          <w:szCs w:val="24"/>
          <w:lang w:val="pl-PL"/>
        </w:rPr>
        <w:t>a</w:t>
      </w:r>
      <w:r w:rsidRPr="00137429">
        <w:rPr>
          <w:rFonts w:cs="Tahoma"/>
          <w:spacing w:val="-8"/>
          <w:sz w:val="24"/>
          <w:szCs w:val="24"/>
          <w:lang w:val="pl-PL"/>
        </w:rPr>
        <w:t xml:space="preserve"> </w:t>
      </w:r>
      <w:r w:rsidRPr="00137429">
        <w:rPr>
          <w:rFonts w:cs="Tahoma"/>
          <w:sz w:val="24"/>
          <w:szCs w:val="24"/>
          <w:lang w:val="pl-PL"/>
        </w:rPr>
        <w:t>Wykonawcą</w:t>
      </w:r>
      <w:r w:rsidRPr="00137429">
        <w:rPr>
          <w:rFonts w:cs="Tahoma"/>
          <w:spacing w:val="-7"/>
          <w:sz w:val="24"/>
          <w:szCs w:val="24"/>
          <w:lang w:val="pl-PL"/>
        </w:rPr>
        <w:t xml:space="preserve"> </w:t>
      </w:r>
      <w:r w:rsidRPr="00137429">
        <w:rPr>
          <w:rFonts w:cs="Tahoma"/>
          <w:sz w:val="24"/>
          <w:szCs w:val="24"/>
          <w:lang w:val="pl-PL"/>
        </w:rPr>
        <w:t>będą</w:t>
      </w:r>
      <w:r w:rsidRPr="00137429">
        <w:rPr>
          <w:rFonts w:cs="Tahoma"/>
          <w:spacing w:val="-7"/>
          <w:sz w:val="24"/>
          <w:szCs w:val="24"/>
          <w:lang w:val="pl-PL"/>
        </w:rPr>
        <w:t xml:space="preserve"> </w:t>
      </w:r>
      <w:r w:rsidRPr="00137429">
        <w:rPr>
          <w:rFonts w:cs="Tahoma"/>
          <w:spacing w:val="-1"/>
          <w:sz w:val="24"/>
          <w:szCs w:val="24"/>
          <w:lang w:val="pl-PL"/>
        </w:rPr>
        <w:t>prowadzone</w:t>
      </w:r>
      <w:r w:rsidRPr="00137429">
        <w:rPr>
          <w:rFonts w:cs="Tahoma"/>
          <w:spacing w:val="-8"/>
          <w:sz w:val="24"/>
          <w:szCs w:val="24"/>
          <w:lang w:val="pl-PL"/>
        </w:rPr>
        <w:t xml:space="preserve"> </w:t>
      </w:r>
      <w:r w:rsidRPr="00137429">
        <w:rPr>
          <w:rFonts w:cs="Tahoma"/>
          <w:sz w:val="24"/>
          <w:szCs w:val="24"/>
          <w:lang w:val="pl-PL"/>
        </w:rPr>
        <w:t>w</w:t>
      </w:r>
      <w:r w:rsidRPr="00137429">
        <w:rPr>
          <w:rFonts w:cs="Tahoma"/>
          <w:spacing w:val="-7"/>
          <w:sz w:val="24"/>
          <w:szCs w:val="24"/>
          <w:lang w:val="pl-PL"/>
        </w:rPr>
        <w:t xml:space="preserve"> </w:t>
      </w:r>
      <w:r w:rsidRPr="00137429">
        <w:rPr>
          <w:rFonts w:cs="Tahoma"/>
          <w:spacing w:val="-1"/>
          <w:sz w:val="24"/>
          <w:szCs w:val="24"/>
          <w:lang w:val="pl-PL"/>
        </w:rPr>
        <w:t>złotych</w:t>
      </w:r>
      <w:r w:rsidRPr="00137429">
        <w:rPr>
          <w:rFonts w:cs="Tahoma"/>
          <w:spacing w:val="-10"/>
          <w:sz w:val="24"/>
          <w:szCs w:val="24"/>
          <w:lang w:val="pl-PL"/>
        </w:rPr>
        <w:t xml:space="preserve"> </w:t>
      </w:r>
      <w:r w:rsidRPr="00137429">
        <w:rPr>
          <w:rFonts w:cs="Tahoma"/>
          <w:sz w:val="24"/>
          <w:szCs w:val="24"/>
          <w:lang w:val="pl-PL"/>
        </w:rPr>
        <w:t>polskich.</w:t>
      </w:r>
    </w:p>
    <w:p w:rsidR="005B1E68" w:rsidRPr="00137429" w:rsidRDefault="005B1E68" w:rsidP="005B1E68">
      <w:pPr>
        <w:spacing w:before="3" w:line="240" w:lineRule="atLeast"/>
        <w:rPr>
          <w:rFonts w:ascii="Tahoma" w:eastAsia="Tahoma" w:hAnsi="Tahoma" w:cs="Tahoma"/>
          <w:szCs w:val="24"/>
        </w:rPr>
      </w:pPr>
    </w:p>
    <w:p w:rsidR="005B1E68" w:rsidRPr="00FA4D06" w:rsidRDefault="005B1E68" w:rsidP="005B1E68">
      <w:pPr>
        <w:pStyle w:val="Nagwek2"/>
        <w:tabs>
          <w:tab w:val="left" w:pos="786"/>
        </w:tabs>
        <w:spacing w:line="241" w:lineRule="exact"/>
        <w:ind w:left="0"/>
        <w:rPr>
          <w:rFonts w:cs="Tahoma"/>
          <w:b w:val="0"/>
          <w:bCs w:val="0"/>
          <w:sz w:val="24"/>
          <w:szCs w:val="24"/>
          <w:lang w:val="pl-PL"/>
        </w:rPr>
      </w:pPr>
      <w:r w:rsidRPr="00FA4D06">
        <w:rPr>
          <w:rFonts w:cs="Tahoma"/>
          <w:spacing w:val="-1"/>
          <w:sz w:val="24"/>
          <w:szCs w:val="24"/>
          <w:lang w:val="pl-PL"/>
        </w:rPr>
        <w:t>25. ZALICZKI</w:t>
      </w:r>
    </w:p>
    <w:p w:rsidR="005B1E68" w:rsidRPr="00137429" w:rsidRDefault="005B1E68" w:rsidP="005B1E68">
      <w:pPr>
        <w:pStyle w:val="Tekstpodstawowy"/>
        <w:spacing w:line="241" w:lineRule="exact"/>
        <w:ind w:left="0" w:firstLine="0"/>
        <w:rPr>
          <w:rFonts w:cs="Tahoma"/>
          <w:sz w:val="24"/>
          <w:szCs w:val="24"/>
          <w:lang w:val="pl-PL"/>
        </w:rPr>
      </w:pPr>
      <w:r w:rsidRPr="00137429">
        <w:rPr>
          <w:rFonts w:cs="Tahoma"/>
          <w:sz w:val="24"/>
          <w:szCs w:val="24"/>
          <w:lang w:val="pl-PL"/>
        </w:rPr>
        <w:t>Zamawiający</w:t>
      </w:r>
      <w:r w:rsidRPr="00137429">
        <w:rPr>
          <w:rFonts w:cs="Tahoma"/>
          <w:spacing w:val="-10"/>
          <w:sz w:val="24"/>
          <w:szCs w:val="24"/>
          <w:lang w:val="pl-PL"/>
        </w:rPr>
        <w:t xml:space="preserve"> </w:t>
      </w:r>
      <w:r w:rsidRPr="00137429">
        <w:rPr>
          <w:rFonts w:cs="Tahoma"/>
          <w:spacing w:val="-1"/>
          <w:sz w:val="24"/>
          <w:szCs w:val="24"/>
          <w:lang w:val="pl-PL"/>
        </w:rPr>
        <w:t>nie</w:t>
      </w:r>
      <w:r w:rsidRPr="00137429">
        <w:rPr>
          <w:rFonts w:cs="Tahoma"/>
          <w:spacing w:val="-8"/>
          <w:sz w:val="24"/>
          <w:szCs w:val="24"/>
          <w:lang w:val="pl-PL"/>
        </w:rPr>
        <w:t xml:space="preserve"> </w:t>
      </w:r>
      <w:r w:rsidRPr="00137429">
        <w:rPr>
          <w:rFonts w:cs="Tahoma"/>
          <w:sz w:val="24"/>
          <w:szCs w:val="24"/>
          <w:lang w:val="pl-PL"/>
        </w:rPr>
        <w:t>przewiduje</w:t>
      </w:r>
      <w:r w:rsidRPr="00137429">
        <w:rPr>
          <w:rFonts w:cs="Tahoma"/>
          <w:spacing w:val="-8"/>
          <w:sz w:val="24"/>
          <w:szCs w:val="24"/>
          <w:lang w:val="pl-PL"/>
        </w:rPr>
        <w:t xml:space="preserve"> </w:t>
      </w:r>
      <w:r w:rsidRPr="00137429">
        <w:rPr>
          <w:rFonts w:cs="Tahoma"/>
          <w:spacing w:val="-1"/>
          <w:sz w:val="24"/>
          <w:szCs w:val="24"/>
          <w:lang w:val="pl-PL"/>
        </w:rPr>
        <w:t>udzielenia</w:t>
      </w:r>
      <w:r w:rsidRPr="00137429">
        <w:rPr>
          <w:rFonts w:cs="Tahoma"/>
          <w:spacing w:val="-8"/>
          <w:sz w:val="24"/>
          <w:szCs w:val="24"/>
          <w:lang w:val="pl-PL"/>
        </w:rPr>
        <w:t xml:space="preserve"> </w:t>
      </w:r>
      <w:r w:rsidRPr="00137429">
        <w:rPr>
          <w:rFonts w:cs="Tahoma"/>
          <w:sz w:val="24"/>
          <w:szCs w:val="24"/>
          <w:lang w:val="pl-PL"/>
        </w:rPr>
        <w:t>zaliczek</w:t>
      </w:r>
      <w:r w:rsidRPr="00137429">
        <w:rPr>
          <w:rFonts w:cs="Tahoma"/>
          <w:spacing w:val="-7"/>
          <w:sz w:val="24"/>
          <w:szCs w:val="24"/>
          <w:lang w:val="pl-PL"/>
        </w:rPr>
        <w:t xml:space="preserve"> </w:t>
      </w:r>
      <w:r w:rsidRPr="00137429">
        <w:rPr>
          <w:rFonts w:cs="Tahoma"/>
          <w:spacing w:val="-1"/>
          <w:sz w:val="24"/>
          <w:szCs w:val="24"/>
          <w:lang w:val="pl-PL"/>
        </w:rPr>
        <w:t>na</w:t>
      </w:r>
      <w:r w:rsidRPr="00137429">
        <w:rPr>
          <w:rFonts w:cs="Tahoma"/>
          <w:spacing w:val="-8"/>
          <w:sz w:val="24"/>
          <w:szCs w:val="24"/>
          <w:lang w:val="pl-PL"/>
        </w:rPr>
        <w:t xml:space="preserve"> </w:t>
      </w:r>
      <w:r w:rsidRPr="00137429">
        <w:rPr>
          <w:rFonts w:cs="Tahoma"/>
          <w:spacing w:val="-1"/>
          <w:sz w:val="24"/>
          <w:szCs w:val="24"/>
          <w:lang w:val="pl-PL"/>
        </w:rPr>
        <w:t>poczet</w:t>
      </w:r>
      <w:r w:rsidRPr="00137429">
        <w:rPr>
          <w:rFonts w:cs="Tahoma"/>
          <w:spacing w:val="-8"/>
          <w:sz w:val="24"/>
          <w:szCs w:val="24"/>
          <w:lang w:val="pl-PL"/>
        </w:rPr>
        <w:t xml:space="preserve"> </w:t>
      </w:r>
      <w:r w:rsidRPr="00137429">
        <w:rPr>
          <w:rFonts w:cs="Tahoma"/>
          <w:spacing w:val="-1"/>
          <w:sz w:val="24"/>
          <w:szCs w:val="24"/>
          <w:lang w:val="pl-PL"/>
        </w:rPr>
        <w:t>wykonania</w:t>
      </w:r>
      <w:r w:rsidRPr="00137429">
        <w:rPr>
          <w:rFonts w:cs="Tahoma"/>
          <w:spacing w:val="-9"/>
          <w:sz w:val="24"/>
          <w:szCs w:val="24"/>
          <w:lang w:val="pl-PL"/>
        </w:rPr>
        <w:t xml:space="preserve"> </w:t>
      </w:r>
      <w:r w:rsidRPr="00137429">
        <w:rPr>
          <w:rFonts w:cs="Tahoma"/>
          <w:sz w:val="24"/>
          <w:szCs w:val="24"/>
          <w:lang w:val="pl-PL"/>
        </w:rPr>
        <w:t>zamówienia.</w:t>
      </w:r>
    </w:p>
    <w:p w:rsidR="005B1E68" w:rsidRPr="00FA4D06" w:rsidRDefault="005B1E68" w:rsidP="005B1E68">
      <w:pPr>
        <w:pStyle w:val="Nagwek2"/>
        <w:tabs>
          <w:tab w:val="left" w:pos="786"/>
        </w:tabs>
        <w:spacing w:before="118"/>
        <w:ind w:left="0"/>
        <w:jc w:val="both"/>
        <w:rPr>
          <w:rFonts w:cs="Tahoma"/>
          <w:b w:val="0"/>
          <w:bCs w:val="0"/>
          <w:sz w:val="24"/>
          <w:szCs w:val="24"/>
          <w:lang w:val="pl-PL"/>
        </w:rPr>
      </w:pPr>
      <w:r w:rsidRPr="00FA4D06">
        <w:rPr>
          <w:rFonts w:cs="Tahoma"/>
          <w:spacing w:val="-1"/>
          <w:sz w:val="24"/>
          <w:szCs w:val="24"/>
          <w:lang w:val="pl-PL"/>
        </w:rPr>
        <w:t>26. PŁATNOŚCI</w:t>
      </w:r>
      <w:r w:rsidRPr="00FA4D06">
        <w:rPr>
          <w:rFonts w:cs="Tahoma"/>
          <w:spacing w:val="-22"/>
          <w:sz w:val="24"/>
          <w:szCs w:val="24"/>
          <w:lang w:val="pl-PL"/>
        </w:rPr>
        <w:t xml:space="preserve"> </w:t>
      </w:r>
      <w:r w:rsidRPr="00FA4D06">
        <w:rPr>
          <w:rFonts w:cs="Tahoma"/>
          <w:sz w:val="24"/>
          <w:szCs w:val="24"/>
          <w:lang w:val="pl-PL"/>
        </w:rPr>
        <w:t>CZĘŚCIOWE</w:t>
      </w:r>
    </w:p>
    <w:p w:rsidR="005B1E68" w:rsidRDefault="005B1E68" w:rsidP="005B1E68">
      <w:pPr>
        <w:pStyle w:val="Tekstpodstawowy"/>
        <w:spacing w:before="1"/>
        <w:ind w:left="0" w:right="250" w:firstLine="0"/>
        <w:rPr>
          <w:rFonts w:cs="Tahoma"/>
          <w:sz w:val="24"/>
          <w:szCs w:val="24"/>
          <w:lang w:val="pl-PL"/>
        </w:rPr>
      </w:pPr>
      <w:r w:rsidRPr="00137429">
        <w:rPr>
          <w:rFonts w:cs="Tahoma"/>
          <w:sz w:val="24"/>
          <w:szCs w:val="24"/>
          <w:lang w:val="pl-PL"/>
        </w:rPr>
        <w:t>Zamawiający</w:t>
      </w:r>
      <w:r w:rsidRPr="00137429">
        <w:rPr>
          <w:rFonts w:cs="Tahoma"/>
          <w:spacing w:val="5"/>
          <w:sz w:val="24"/>
          <w:szCs w:val="24"/>
          <w:lang w:val="pl-PL"/>
        </w:rPr>
        <w:t xml:space="preserve"> </w:t>
      </w:r>
      <w:r w:rsidR="003D69AF" w:rsidRPr="00137429">
        <w:rPr>
          <w:rFonts w:cs="Tahoma"/>
          <w:spacing w:val="5"/>
          <w:sz w:val="24"/>
          <w:szCs w:val="24"/>
          <w:lang w:val="pl-PL"/>
        </w:rPr>
        <w:t xml:space="preserve">nie </w:t>
      </w:r>
      <w:r w:rsidR="00FC6A4C">
        <w:rPr>
          <w:rFonts w:cs="Tahoma"/>
          <w:sz w:val="24"/>
          <w:szCs w:val="24"/>
          <w:lang w:val="pl-PL"/>
        </w:rPr>
        <w:t>przewiduje płatności częściowych.</w:t>
      </w:r>
    </w:p>
    <w:p w:rsidR="00AA1E15" w:rsidRPr="00137429" w:rsidRDefault="00AA1E15" w:rsidP="005B1E68">
      <w:pPr>
        <w:pStyle w:val="Tekstpodstawowy"/>
        <w:spacing w:before="1"/>
        <w:ind w:left="0" w:right="250" w:firstLine="0"/>
        <w:rPr>
          <w:rFonts w:cs="Tahoma"/>
          <w:sz w:val="24"/>
          <w:szCs w:val="24"/>
          <w:lang w:val="pl-PL"/>
        </w:rPr>
      </w:pPr>
    </w:p>
    <w:p w:rsidR="005B1E68" w:rsidRPr="00137429" w:rsidRDefault="005B1E68" w:rsidP="005B1E68">
      <w:pPr>
        <w:spacing w:before="1" w:line="240" w:lineRule="atLeast"/>
        <w:rPr>
          <w:rFonts w:ascii="Tahoma" w:eastAsia="Tahoma" w:hAnsi="Tahoma" w:cs="Tahoma"/>
          <w:szCs w:val="24"/>
        </w:rPr>
      </w:pPr>
    </w:p>
    <w:p w:rsidR="005B1E68" w:rsidRPr="00137429" w:rsidRDefault="005B1E68" w:rsidP="005B1E68">
      <w:pPr>
        <w:pStyle w:val="Default"/>
        <w:jc w:val="both"/>
        <w:rPr>
          <w:color w:val="auto"/>
        </w:rPr>
      </w:pPr>
      <w:r w:rsidRPr="00137429">
        <w:rPr>
          <w:b/>
          <w:bCs/>
          <w:color w:val="auto"/>
        </w:rPr>
        <w:lastRenderedPageBreak/>
        <w:t xml:space="preserve">27. ZAMAWIAJĄCY NIE OKREŚLA W OPISIE PRZEDMIOTU ZAMÓWIENIA WYMAGAŃ OKREŚLONYCH W ART. 29 UST. 4 USTAWY </w:t>
      </w:r>
    </w:p>
    <w:p w:rsidR="005B1E68" w:rsidRPr="00137429" w:rsidRDefault="005B1E68" w:rsidP="005B1E68">
      <w:pPr>
        <w:pStyle w:val="Default"/>
        <w:jc w:val="both"/>
        <w:rPr>
          <w:color w:val="auto"/>
        </w:rPr>
      </w:pPr>
    </w:p>
    <w:p w:rsidR="005B1E68" w:rsidRPr="00137429" w:rsidRDefault="005B1E68" w:rsidP="005B1E68">
      <w:pPr>
        <w:pStyle w:val="Default"/>
        <w:jc w:val="both"/>
        <w:rPr>
          <w:b/>
          <w:bCs/>
          <w:color w:val="auto"/>
        </w:rPr>
      </w:pPr>
      <w:r w:rsidRPr="00137429">
        <w:rPr>
          <w:b/>
          <w:bCs/>
          <w:color w:val="auto"/>
        </w:rPr>
        <w:t>28. ZAMAWIAJĄCY NIE ZASTRZEGA OBOWIĄZKU OSOBISTEGO WYKONANIA PRZEZ WYKONAWCĘ.</w:t>
      </w:r>
    </w:p>
    <w:p w:rsidR="005B1E68" w:rsidRPr="00137429" w:rsidRDefault="005B1E68" w:rsidP="005B1E68">
      <w:pPr>
        <w:pStyle w:val="Default"/>
        <w:jc w:val="both"/>
        <w:rPr>
          <w:b/>
          <w:bCs/>
          <w:color w:val="auto"/>
        </w:rPr>
      </w:pPr>
    </w:p>
    <w:p w:rsidR="005B1E68" w:rsidRPr="00137429" w:rsidRDefault="005B1E68" w:rsidP="005B1E68">
      <w:pPr>
        <w:pStyle w:val="Default"/>
        <w:jc w:val="both"/>
        <w:rPr>
          <w:color w:val="auto"/>
        </w:rPr>
      </w:pPr>
      <w:r w:rsidRPr="00137429">
        <w:rPr>
          <w:b/>
          <w:bCs/>
          <w:color w:val="auto"/>
        </w:rPr>
        <w:t xml:space="preserve">29. WYMAGANIA DOTYCZACE UMOWY O PODWYKONAWSTWO, KTÓREJ PRZEDMIOTEM SĄ ROBOTY BUDOWLANE, KTÓRYCH NIESPEŁNIENIE SPOWODUJE ZGŁOSZENIE PRZEZ ZAMAWIAJĄCEGO ODPOWIEDNIO ZASTRZEŻEŃ LUB SPRZECIWU, JEŻELI ZAMAWIAJĄCY OKREŚLA TAKIE WYMAGANIA. </w:t>
      </w:r>
    </w:p>
    <w:p w:rsidR="005B1E68" w:rsidRPr="00137429" w:rsidRDefault="005B1E68" w:rsidP="005B1E68">
      <w:pPr>
        <w:pStyle w:val="Default"/>
        <w:rPr>
          <w:color w:val="auto"/>
        </w:rPr>
      </w:pPr>
      <w:r w:rsidRPr="00137429">
        <w:rPr>
          <w:color w:val="auto"/>
        </w:rPr>
        <w:t>Wymagania zostały określone we wzorze umowy załącznik nr 5 do SIWZ</w:t>
      </w:r>
    </w:p>
    <w:p w:rsidR="005B1E68" w:rsidRPr="00137429" w:rsidRDefault="005B1E68" w:rsidP="005B1E68">
      <w:pPr>
        <w:pStyle w:val="Default"/>
        <w:rPr>
          <w:b/>
          <w:bCs/>
          <w:color w:val="auto"/>
        </w:rPr>
      </w:pPr>
    </w:p>
    <w:p w:rsidR="005B1E68" w:rsidRPr="00137429" w:rsidRDefault="005B1E68" w:rsidP="00CD6870">
      <w:pPr>
        <w:pStyle w:val="Default"/>
        <w:jc w:val="both"/>
        <w:rPr>
          <w:b/>
          <w:bCs/>
          <w:color w:val="auto"/>
        </w:rPr>
      </w:pPr>
      <w:r w:rsidRPr="00137429">
        <w:rPr>
          <w:b/>
          <w:bCs/>
          <w:color w:val="auto"/>
        </w:rPr>
        <w:t xml:space="preserve">30. ZAMAWIAJĄCY NIE PRZEWIDUJE ZWROTU KOSZTÓW UDZIAŁU </w:t>
      </w:r>
      <w:r w:rsidR="00CD6870" w:rsidRPr="00137429">
        <w:rPr>
          <w:b/>
          <w:bCs/>
          <w:color w:val="auto"/>
        </w:rPr>
        <w:t xml:space="preserve">                      </w:t>
      </w:r>
      <w:r w:rsidRPr="00137429">
        <w:rPr>
          <w:b/>
          <w:bCs/>
          <w:color w:val="auto"/>
        </w:rPr>
        <w:t xml:space="preserve">W POSTĘPOWANIU. </w:t>
      </w:r>
    </w:p>
    <w:p w:rsidR="005B1E68" w:rsidRPr="00137429" w:rsidRDefault="005B1E68" w:rsidP="005B1E68">
      <w:pPr>
        <w:pStyle w:val="Default"/>
        <w:rPr>
          <w:b/>
          <w:bCs/>
          <w:color w:val="auto"/>
        </w:rPr>
      </w:pPr>
    </w:p>
    <w:p w:rsidR="005B1E68" w:rsidRPr="00137429" w:rsidRDefault="005B1E68" w:rsidP="00CD6870">
      <w:pPr>
        <w:pStyle w:val="Default"/>
        <w:jc w:val="both"/>
        <w:rPr>
          <w:b/>
          <w:bCs/>
          <w:color w:val="auto"/>
        </w:rPr>
      </w:pPr>
      <w:r w:rsidRPr="00137429">
        <w:rPr>
          <w:b/>
          <w:bCs/>
          <w:color w:val="auto"/>
        </w:rPr>
        <w:t xml:space="preserve">31. ZAMAWIAJĄCY NIE OKREŚLA STANDARDÓW JAKOŚCIOWYCH </w:t>
      </w:r>
      <w:r w:rsidR="00CD6870" w:rsidRPr="00137429">
        <w:rPr>
          <w:b/>
          <w:bCs/>
          <w:color w:val="auto"/>
        </w:rPr>
        <w:t xml:space="preserve">                          </w:t>
      </w:r>
      <w:r w:rsidRPr="00137429">
        <w:rPr>
          <w:b/>
          <w:bCs/>
          <w:color w:val="auto"/>
        </w:rPr>
        <w:t>O KTÓRYCH MOWA W ART. 91 UST.2 USTAWY.</w:t>
      </w:r>
    </w:p>
    <w:p w:rsidR="005B1E68" w:rsidRPr="00137429" w:rsidRDefault="005B1E68" w:rsidP="005B1E68">
      <w:pPr>
        <w:pStyle w:val="Default"/>
        <w:rPr>
          <w:b/>
          <w:bCs/>
          <w:color w:val="auto"/>
        </w:rPr>
      </w:pPr>
    </w:p>
    <w:p w:rsidR="005B1E68" w:rsidRPr="00137429" w:rsidRDefault="005B1E68" w:rsidP="00CD6870">
      <w:pPr>
        <w:pStyle w:val="Default"/>
        <w:jc w:val="both"/>
        <w:rPr>
          <w:b/>
          <w:bCs/>
          <w:color w:val="auto"/>
        </w:rPr>
      </w:pPr>
      <w:r w:rsidRPr="00137429">
        <w:rPr>
          <w:b/>
          <w:bCs/>
          <w:color w:val="auto"/>
        </w:rPr>
        <w:t xml:space="preserve">32. ZAMAWIAJĄCY NIE PRZEWIDUJE MOŻLIWOŚCI ZŁOŻENIA OFERT </w:t>
      </w:r>
      <w:r w:rsidR="00CD6870" w:rsidRPr="00137429">
        <w:rPr>
          <w:b/>
          <w:bCs/>
          <w:color w:val="auto"/>
        </w:rPr>
        <w:t xml:space="preserve">                     </w:t>
      </w:r>
      <w:r w:rsidRPr="00137429">
        <w:rPr>
          <w:b/>
          <w:bCs/>
          <w:color w:val="auto"/>
        </w:rPr>
        <w:t>W POSTACI KATALOGÓW ELEKTRONICZNYCH LUB DOŁACZENIA KATALOGÓW ELEKTRONICZNYCH DO OFERTY.</w:t>
      </w:r>
    </w:p>
    <w:p w:rsidR="00245005" w:rsidRPr="00137429" w:rsidRDefault="00245005" w:rsidP="00CD6870">
      <w:pPr>
        <w:pStyle w:val="Default"/>
        <w:jc w:val="both"/>
        <w:rPr>
          <w:b/>
          <w:bCs/>
          <w:color w:val="auto"/>
        </w:rPr>
      </w:pPr>
    </w:p>
    <w:p w:rsidR="00245005" w:rsidRPr="00137429" w:rsidRDefault="00245005" w:rsidP="00CD6870">
      <w:pPr>
        <w:pStyle w:val="Default"/>
        <w:jc w:val="both"/>
        <w:rPr>
          <w:b/>
          <w:bCs/>
          <w:color w:val="auto"/>
        </w:rPr>
      </w:pPr>
      <w:r w:rsidRPr="00137429">
        <w:rPr>
          <w:b/>
          <w:bCs/>
          <w:color w:val="auto"/>
        </w:rPr>
        <w:t>33. POSTANOWIENIA KOŃCOWE</w:t>
      </w:r>
    </w:p>
    <w:p w:rsidR="00245005" w:rsidRPr="00137429" w:rsidRDefault="00245005" w:rsidP="00245005">
      <w:pPr>
        <w:spacing w:after="150" w:line="360" w:lineRule="auto"/>
        <w:jc w:val="both"/>
        <w:rPr>
          <w:rFonts w:ascii="Tahoma" w:hAnsi="Tahoma" w:cs="Tahoma"/>
        </w:rPr>
      </w:pPr>
      <w:r w:rsidRPr="00137429">
        <w:rPr>
          <w:rFonts w:ascii="Tahoma" w:hAnsi="Tahoma" w:cs="Tahoma"/>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137429" w:rsidRPr="00137429" w:rsidRDefault="00245005" w:rsidP="00137429">
      <w:pPr>
        <w:rPr>
          <w:rFonts w:ascii="Tahoma" w:hAnsi="Tahoma" w:cs="Tahoma"/>
        </w:rPr>
      </w:pPr>
      <w:r w:rsidRPr="00137429">
        <w:rPr>
          <w:rFonts w:ascii="Tahoma" w:hAnsi="Tahoma" w:cs="Tahoma"/>
          <w:szCs w:val="24"/>
        </w:rPr>
        <w:t xml:space="preserve">1) administratorem Pani/Pana danych osobowych jest </w:t>
      </w:r>
      <w:r w:rsidR="00137429" w:rsidRPr="00137429">
        <w:rPr>
          <w:rFonts w:ascii="Tahoma" w:hAnsi="Tahoma" w:cs="Tahoma"/>
        </w:rPr>
        <w:t xml:space="preserve">RODO </w:t>
      </w:r>
      <w:proofErr w:type="spellStart"/>
      <w:r w:rsidR="00137429" w:rsidRPr="00137429">
        <w:rPr>
          <w:rFonts w:ascii="Tahoma" w:hAnsi="Tahoma" w:cs="Tahoma"/>
        </w:rPr>
        <w:t>Budzyła</w:t>
      </w:r>
      <w:proofErr w:type="spellEnd"/>
      <w:r w:rsidR="00137429" w:rsidRPr="00137429">
        <w:rPr>
          <w:rFonts w:ascii="Tahoma" w:hAnsi="Tahoma" w:cs="Tahoma"/>
        </w:rPr>
        <w:t xml:space="preserve"> Krzysztof </w:t>
      </w:r>
    </w:p>
    <w:p w:rsidR="00245005" w:rsidRPr="00137429" w:rsidRDefault="00245005" w:rsidP="00245005">
      <w:pPr>
        <w:jc w:val="both"/>
        <w:rPr>
          <w:rFonts w:ascii="Tahoma" w:hAnsi="Tahoma" w:cs="Tahoma"/>
        </w:rPr>
      </w:pPr>
      <w:r w:rsidRPr="00137429">
        <w:rPr>
          <w:rFonts w:ascii="Tahoma" w:hAnsi="Tahoma" w:cs="Tahoma"/>
        </w:rPr>
        <w:t xml:space="preserve">2) kontakt z Inspektorem Ochrony Danych: </w:t>
      </w:r>
      <w:r w:rsidR="00137429" w:rsidRPr="00137429">
        <w:rPr>
          <w:rFonts w:ascii="Tahoma" w:hAnsi="Tahoma" w:cs="Tahoma"/>
        </w:rPr>
        <w:t xml:space="preserve">e-mail: </w:t>
      </w:r>
      <w:hyperlink r:id="rId15" w:history="1">
        <w:r w:rsidR="00137429" w:rsidRPr="00137429">
          <w:rPr>
            <w:rStyle w:val="Hipercze"/>
            <w:rFonts w:ascii="Tahoma" w:hAnsi="Tahoma" w:cs="Tahoma"/>
            <w:color w:val="auto"/>
          </w:rPr>
          <w:t>iodo@sp1.lubartow.pl</w:t>
        </w:r>
      </w:hyperlink>
      <w:r w:rsidRPr="00137429">
        <w:rPr>
          <w:rFonts w:ascii="Tahoma" w:hAnsi="Tahoma" w:cs="Tahoma"/>
        </w:rPr>
        <w:t xml:space="preserve"> </w:t>
      </w:r>
    </w:p>
    <w:p w:rsidR="00245005" w:rsidRPr="00137429" w:rsidRDefault="00245005" w:rsidP="00245005">
      <w:pPr>
        <w:pStyle w:val="Akapitzlist"/>
        <w:spacing w:after="150" w:line="360" w:lineRule="auto"/>
        <w:ind w:left="0"/>
        <w:contextualSpacing/>
        <w:jc w:val="both"/>
        <w:rPr>
          <w:rFonts w:ascii="Tahoma" w:hAnsi="Tahoma" w:cs="Tahoma"/>
          <w:i/>
          <w:sz w:val="24"/>
          <w:szCs w:val="24"/>
        </w:rPr>
      </w:pPr>
      <w:r w:rsidRPr="00137429">
        <w:rPr>
          <w:rFonts w:ascii="Tahoma" w:hAnsi="Tahoma" w:cs="Tahoma"/>
          <w:sz w:val="24"/>
          <w:szCs w:val="24"/>
        </w:rPr>
        <w:t>3) Pani/Pana dane osobowe przetwarzane będą w celu realizacji umowy,</w:t>
      </w:r>
    </w:p>
    <w:p w:rsidR="00245005" w:rsidRPr="00137429" w:rsidRDefault="00245005" w:rsidP="00245005">
      <w:pPr>
        <w:pStyle w:val="pkt"/>
        <w:autoSpaceDE w:val="0"/>
        <w:autoSpaceDN w:val="0"/>
        <w:spacing w:before="100" w:beforeAutospacing="1" w:after="100" w:afterAutospacing="1" w:line="360" w:lineRule="auto"/>
        <w:ind w:left="0" w:firstLine="0"/>
        <w:rPr>
          <w:rFonts w:ascii="Tahoma" w:hAnsi="Tahoma" w:cs="Tahoma"/>
        </w:rPr>
      </w:pPr>
      <w:r w:rsidRPr="00137429">
        <w:rPr>
          <w:rFonts w:ascii="Tahoma" w:hAnsi="Tahoma" w:cs="Tahoma"/>
        </w:rPr>
        <w:t>3) Pani/Pana dane osobowe przetwarzane będą na podstawie art. 6 ust. 1 lit. c</w:t>
      </w:r>
      <w:r w:rsidRPr="00137429">
        <w:rPr>
          <w:rFonts w:ascii="Tahoma" w:hAnsi="Tahoma" w:cs="Tahoma"/>
          <w:i/>
        </w:rPr>
        <w:t xml:space="preserve"> </w:t>
      </w:r>
      <w:r w:rsidRPr="00137429">
        <w:rPr>
          <w:rFonts w:ascii="Tahoma" w:hAnsi="Tahoma" w:cs="Tahoma"/>
        </w:rPr>
        <w:t>RODO w celu związanym z postępowaniem o udzielenie zamówienia publicznego prowadzonym w trybie przetargu nieograniczonego,</w:t>
      </w:r>
    </w:p>
    <w:p w:rsidR="00245005" w:rsidRPr="003730DC" w:rsidRDefault="00245005" w:rsidP="00245005">
      <w:pPr>
        <w:pStyle w:val="Akapitzlist"/>
        <w:spacing w:after="150" w:line="360" w:lineRule="auto"/>
        <w:ind w:left="0"/>
        <w:contextualSpacing/>
        <w:jc w:val="both"/>
        <w:rPr>
          <w:rFonts w:ascii="Tahoma" w:hAnsi="Tahoma" w:cs="Tahoma"/>
          <w:sz w:val="24"/>
          <w:szCs w:val="24"/>
        </w:rPr>
      </w:pPr>
      <w:r w:rsidRPr="00137429">
        <w:rPr>
          <w:rFonts w:ascii="Tahoma" w:hAnsi="Tahoma" w:cs="Tahoma"/>
          <w:sz w:val="24"/>
          <w:szCs w:val="24"/>
        </w:rPr>
        <w:t xml:space="preserve">4) odbiorcami Pani/Pana danych osobowych będą osoby lub podmioty, którym udostępniona zostanie dokumentacja postępowania w oparciu o art. 8 oraz art. 96 ust. 3 ustawy z dnia 29 stycznia 2004 r. – Prawo </w:t>
      </w:r>
      <w:r w:rsidRPr="003730DC">
        <w:rPr>
          <w:rFonts w:ascii="Tahoma" w:hAnsi="Tahoma" w:cs="Tahoma"/>
          <w:sz w:val="24"/>
          <w:szCs w:val="24"/>
        </w:rPr>
        <w:t>zamówień publicznych (</w:t>
      </w:r>
      <w:r w:rsidR="003730DC" w:rsidRPr="003730DC">
        <w:rPr>
          <w:rFonts w:ascii="Tahoma" w:hAnsi="Tahoma" w:cs="Tahoma"/>
          <w:sz w:val="24"/>
          <w:szCs w:val="24"/>
        </w:rPr>
        <w:t xml:space="preserve">Dz. U. z </w:t>
      </w:r>
      <w:r w:rsidR="003730DC" w:rsidRPr="003730DC">
        <w:rPr>
          <w:rFonts w:ascii="Tahoma" w:hAnsi="Tahoma" w:cs="Tahoma"/>
          <w:sz w:val="24"/>
          <w:szCs w:val="24"/>
        </w:rPr>
        <w:lastRenderedPageBreak/>
        <w:t>2018 r. poz. 1986, 1603, 2215 i Dz. U. z 2019 r. poz. 730 i poz. 53</w:t>
      </w:r>
      <w:r w:rsidRPr="003730DC">
        <w:rPr>
          <w:rFonts w:ascii="Tahoma" w:hAnsi="Tahoma" w:cs="Tahoma"/>
          <w:sz w:val="24"/>
          <w:szCs w:val="24"/>
        </w:rPr>
        <w:t xml:space="preserve">), dalej „ustawa </w:t>
      </w:r>
      <w:proofErr w:type="spellStart"/>
      <w:r w:rsidRPr="003730DC">
        <w:rPr>
          <w:rFonts w:ascii="Tahoma" w:hAnsi="Tahoma" w:cs="Tahoma"/>
          <w:sz w:val="24"/>
          <w:szCs w:val="24"/>
        </w:rPr>
        <w:t>Pzp</w:t>
      </w:r>
      <w:proofErr w:type="spellEnd"/>
      <w:r w:rsidRPr="003730DC">
        <w:rPr>
          <w:rFonts w:ascii="Tahoma" w:hAnsi="Tahoma" w:cs="Tahoma"/>
          <w:sz w:val="24"/>
          <w:szCs w:val="24"/>
        </w:rPr>
        <w:t xml:space="preserve">”,  </w:t>
      </w:r>
    </w:p>
    <w:p w:rsidR="00245005" w:rsidRPr="00137429" w:rsidRDefault="00245005" w:rsidP="00245005">
      <w:pPr>
        <w:pStyle w:val="Akapitzlist"/>
        <w:spacing w:after="150" w:line="360" w:lineRule="auto"/>
        <w:ind w:left="0"/>
        <w:contextualSpacing/>
        <w:jc w:val="both"/>
        <w:rPr>
          <w:rFonts w:ascii="Tahoma" w:hAnsi="Tahoma" w:cs="Tahoma"/>
          <w:sz w:val="24"/>
          <w:szCs w:val="24"/>
        </w:rPr>
      </w:pPr>
      <w:r w:rsidRPr="00137429">
        <w:rPr>
          <w:rFonts w:ascii="Tahoma" w:hAnsi="Tahoma" w:cs="Tahoma"/>
          <w:sz w:val="24"/>
          <w:szCs w:val="24"/>
        </w:rPr>
        <w:t xml:space="preserve">5) Pani/Pana dane osobowe będą przechowywane, zgodnie z art. 97 ust. 1 ustawy </w:t>
      </w:r>
      <w:proofErr w:type="spellStart"/>
      <w:r w:rsidRPr="00137429">
        <w:rPr>
          <w:rFonts w:ascii="Tahoma" w:hAnsi="Tahoma" w:cs="Tahoma"/>
          <w:sz w:val="24"/>
          <w:szCs w:val="24"/>
        </w:rPr>
        <w:t>Pzp</w:t>
      </w:r>
      <w:proofErr w:type="spellEnd"/>
      <w:r w:rsidRPr="00137429">
        <w:rPr>
          <w:rFonts w:ascii="Tahoma" w:hAnsi="Tahoma" w:cs="Tahoma"/>
          <w:sz w:val="24"/>
          <w:szCs w:val="24"/>
        </w:rPr>
        <w:t>, przez okres 4 lat od dnia zakończenia postępowania o udzielenie zamówienia, a jeżeli czas trwania umowy przekracza 4 lata, okres przechowywania obejmuje cały czas trwania umowy,</w:t>
      </w:r>
    </w:p>
    <w:p w:rsidR="00245005" w:rsidRPr="00137429" w:rsidRDefault="00245005" w:rsidP="00245005">
      <w:pPr>
        <w:pStyle w:val="Akapitzlist"/>
        <w:spacing w:after="150" w:line="360" w:lineRule="auto"/>
        <w:ind w:left="0"/>
        <w:contextualSpacing/>
        <w:jc w:val="both"/>
        <w:rPr>
          <w:rFonts w:ascii="Tahoma" w:hAnsi="Tahoma" w:cs="Tahoma"/>
          <w:b/>
          <w:i/>
          <w:sz w:val="24"/>
          <w:szCs w:val="24"/>
        </w:rPr>
      </w:pPr>
      <w:r w:rsidRPr="00137429">
        <w:rPr>
          <w:rFonts w:ascii="Tahoma" w:hAnsi="Tahoma" w:cs="Tahoma"/>
          <w:sz w:val="24"/>
          <w:szCs w:val="24"/>
        </w:rPr>
        <w:t xml:space="preserve">6) obowiązek podania przez Panią/Pana danych osobowych bezpośrednio Pani/Pana dotyczących jest wymogiem ustawowym określonym w przepisach ustawy </w:t>
      </w:r>
      <w:proofErr w:type="spellStart"/>
      <w:r w:rsidRPr="00137429">
        <w:rPr>
          <w:rFonts w:ascii="Tahoma" w:hAnsi="Tahoma" w:cs="Tahoma"/>
          <w:sz w:val="24"/>
          <w:szCs w:val="24"/>
        </w:rPr>
        <w:t>Pzp</w:t>
      </w:r>
      <w:proofErr w:type="spellEnd"/>
      <w:r w:rsidRPr="00137429">
        <w:rPr>
          <w:rFonts w:ascii="Tahoma" w:hAnsi="Tahoma" w:cs="Tahoma"/>
          <w:sz w:val="24"/>
          <w:szCs w:val="24"/>
        </w:rPr>
        <w:t xml:space="preserve">, związanym z udziałem w postępowaniu o udzielenie zamówienia publicznego; konsekwencje niepodania określonych danych wynikają z ustawy </w:t>
      </w:r>
      <w:proofErr w:type="spellStart"/>
      <w:r w:rsidRPr="00137429">
        <w:rPr>
          <w:rFonts w:ascii="Tahoma" w:hAnsi="Tahoma" w:cs="Tahoma"/>
          <w:sz w:val="24"/>
          <w:szCs w:val="24"/>
        </w:rPr>
        <w:t>Pzp</w:t>
      </w:r>
      <w:proofErr w:type="spellEnd"/>
      <w:r w:rsidRPr="00137429">
        <w:rPr>
          <w:rFonts w:ascii="Tahoma" w:hAnsi="Tahoma" w:cs="Tahoma"/>
          <w:sz w:val="24"/>
          <w:szCs w:val="24"/>
        </w:rPr>
        <w:t xml:space="preserve">, </w:t>
      </w:r>
    </w:p>
    <w:p w:rsidR="00245005" w:rsidRPr="00137429" w:rsidRDefault="00245005" w:rsidP="00245005">
      <w:pPr>
        <w:pStyle w:val="Akapitzlist"/>
        <w:spacing w:after="150" w:line="360" w:lineRule="auto"/>
        <w:ind w:left="0"/>
        <w:contextualSpacing/>
        <w:jc w:val="both"/>
        <w:rPr>
          <w:rFonts w:ascii="Tahoma" w:hAnsi="Tahoma" w:cs="Tahoma"/>
          <w:sz w:val="24"/>
          <w:szCs w:val="24"/>
        </w:rPr>
      </w:pPr>
      <w:r w:rsidRPr="00137429">
        <w:rPr>
          <w:rFonts w:ascii="Tahoma" w:hAnsi="Tahoma" w:cs="Tahoma"/>
          <w:sz w:val="24"/>
          <w:szCs w:val="24"/>
        </w:rPr>
        <w:t>7) w odniesieniu do Pani/Pana danych osobowych decyzje nie będą podejmowane w sposób zautomatyzowany, stosowanie do art. 22 RODO,</w:t>
      </w:r>
    </w:p>
    <w:p w:rsidR="00245005" w:rsidRPr="00137429" w:rsidRDefault="00245005" w:rsidP="00245005">
      <w:pPr>
        <w:pStyle w:val="Akapitzlist"/>
        <w:spacing w:after="150" w:line="360" w:lineRule="auto"/>
        <w:ind w:left="0"/>
        <w:contextualSpacing/>
        <w:jc w:val="both"/>
        <w:rPr>
          <w:rFonts w:ascii="Tahoma" w:hAnsi="Tahoma" w:cs="Tahoma"/>
          <w:sz w:val="24"/>
          <w:szCs w:val="24"/>
        </w:rPr>
      </w:pPr>
      <w:r w:rsidRPr="00137429">
        <w:rPr>
          <w:rFonts w:ascii="Tahoma" w:hAnsi="Tahoma" w:cs="Tahoma"/>
          <w:sz w:val="24"/>
          <w:szCs w:val="24"/>
        </w:rPr>
        <w:t>8) posiada Pani/Pan:</w:t>
      </w:r>
    </w:p>
    <w:p w:rsidR="00245005" w:rsidRPr="00137429" w:rsidRDefault="00245005" w:rsidP="00245005">
      <w:pPr>
        <w:pStyle w:val="Akapitzlist"/>
        <w:numPr>
          <w:ilvl w:val="0"/>
          <w:numId w:val="10"/>
        </w:numPr>
        <w:spacing w:after="150" w:line="360" w:lineRule="auto"/>
        <w:ind w:left="709" w:hanging="283"/>
        <w:contextualSpacing/>
        <w:jc w:val="both"/>
        <w:rPr>
          <w:rFonts w:ascii="Tahoma" w:hAnsi="Tahoma" w:cs="Tahoma"/>
          <w:sz w:val="24"/>
          <w:szCs w:val="24"/>
        </w:rPr>
      </w:pPr>
      <w:r w:rsidRPr="00137429">
        <w:rPr>
          <w:rFonts w:ascii="Tahoma" w:hAnsi="Tahoma" w:cs="Tahoma"/>
          <w:sz w:val="24"/>
          <w:szCs w:val="24"/>
        </w:rPr>
        <w:t>na podstawie art. 15 RODO prawo dostępu do danych osobowych Pani/Pana dotyczących;</w:t>
      </w:r>
    </w:p>
    <w:p w:rsidR="00245005" w:rsidRPr="00137429" w:rsidRDefault="00245005" w:rsidP="00245005">
      <w:pPr>
        <w:pStyle w:val="Akapitzlist"/>
        <w:numPr>
          <w:ilvl w:val="0"/>
          <w:numId w:val="10"/>
        </w:numPr>
        <w:spacing w:after="150" w:line="360" w:lineRule="auto"/>
        <w:ind w:left="709" w:hanging="283"/>
        <w:contextualSpacing/>
        <w:jc w:val="both"/>
        <w:rPr>
          <w:rFonts w:ascii="Tahoma" w:hAnsi="Tahoma" w:cs="Tahoma"/>
          <w:sz w:val="24"/>
          <w:szCs w:val="24"/>
        </w:rPr>
      </w:pPr>
      <w:r w:rsidRPr="00137429">
        <w:rPr>
          <w:rFonts w:ascii="Tahoma" w:hAnsi="Tahoma" w:cs="Tahoma"/>
          <w:sz w:val="24"/>
          <w:szCs w:val="24"/>
        </w:rPr>
        <w:t xml:space="preserve">na podstawie art. 16 RODO prawo do sprostowania Pani/Pana danych osobowych </w:t>
      </w:r>
      <w:r w:rsidRPr="00137429">
        <w:rPr>
          <w:rFonts w:ascii="Tahoma" w:hAnsi="Tahoma" w:cs="Tahoma"/>
          <w:b/>
          <w:sz w:val="24"/>
          <w:szCs w:val="24"/>
          <w:vertAlign w:val="superscript"/>
        </w:rPr>
        <w:t>**</w:t>
      </w:r>
      <w:r w:rsidRPr="00137429">
        <w:rPr>
          <w:rFonts w:ascii="Tahoma" w:hAnsi="Tahoma" w:cs="Tahoma"/>
          <w:sz w:val="24"/>
          <w:szCs w:val="24"/>
        </w:rPr>
        <w:t>;</w:t>
      </w:r>
    </w:p>
    <w:p w:rsidR="00245005" w:rsidRPr="00137429" w:rsidRDefault="00245005" w:rsidP="00245005">
      <w:pPr>
        <w:pStyle w:val="Akapitzlist"/>
        <w:numPr>
          <w:ilvl w:val="0"/>
          <w:numId w:val="10"/>
        </w:numPr>
        <w:spacing w:after="150" w:line="360" w:lineRule="auto"/>
        <w:ind w:left="709" w:hanging="283"/>
        <w:contextualSpacing/>
        <w:jc w:val="both"/>
        <w:rPr>
          <w:rFonts w:ascii="Tahoma" w:hAnsi="Tahoma" w:cs="Tahoma"/>
          <w:sz w:val="24"/>
          <w:szCs w:val="24"/>
        </w:rPr>
      </w:pPr>
      <w:r w:rsidRPr="00137429">
        <w:rPr>
          <w:rFonts w:ascii="Tahoma" w:hAnsi="Tahoma" w:cs="Tahoma"/>
          <w:sz w:val="24"/>
          <w:szCs w:val="24"/>
        </w:rPr>
        <w:t xml:space="preserve">na podstawie art. 18 RODO prawo żądania od administratora ograniczenia przetwarzania danych osobowych z zastrzeżeniem przypadków, o których mowa w art. 18 ust. 2 RODO ***;  </w:t>
      </w:r>
    </w:p>
    <w:p w:rsidR="00245005" w:rsidRPr="00137429" w:rsidRDefault="00245005" w:rsidP="00245005">
      <w:pPr>
        <w:pStyle w:val="Akapitzlist"/>
        <w:numPr>
          <w:ilvl w:val="0"/>
          <w:numId w:val="10"/>
        </w:numPr>
        <w:spacing w:after="150" w:line="360" w:lineRule="auto"/>
        <w:ind w:left="709" w:hanging="283"/>
        <w:contextualSpacing/>
        <w:jc w:val="both"/>
        <w:rPr>
          <w:rFonts w:ascii="Tahoma" w:hAnsi="Tahoma" w:cs="Tahoma"/>
          <w:i/>
          <w:sz w:val="24"/>
          <w:szCs w:val="24"/>
        </w:rPr>
      </w:pPr>
      <w:r w:rsidRPr="00137429">
        <w:rPr>
          <w:rFonts w:ascii="Tahoma" w:hAnsi="Tahoma" w:cs="Tahoma"/>
          <w:sz w:val="24"/>
          <w:szCs w:val="24"/>
        </w:rPr>
        <w:t>prawo do wniesienia skargi do Prezesa Urzędu Ochrony Danych Osobowych, gdy uzna Pani/Pan, że przetwarzanie danych osobowych Pani/Pana dotyczących narusza przepisy RODO,</w:t>
      </w:r>
    </w:p>
    <w:p w:rsidR="00245005" w:rsidRPr="00137429" w:rsidRDefault="00245005" w:rsidP="00245005">
      <w:pPr>
        <w:pStyle w:val="Akapitzlist"/>
        <w:spacing w:after="150" w:line="360" w:lineRule="auto"/>
        <w:ind w:left="0"/>
        <w:contextualSpacing/>
        <w:jc w:val="both"/>
        <w:rPr>
          <w:rFonts w:ascii="Tahoma" w:hAnsi="Tahoma" w:cs="Tahoma"/>
          <w:i/>
          <w:sz w:val="24"/>
          <w:szCs w:val="24"/>
        </w:rPr>
      </w:pPr>
      <w:r w:rsidRPr="00137429">
        <w:rPr>
          <w:rFonts w:ascii="Tahoma" w:hAnsi="Tahoma" w:cs="Tahoma"/>
          <w:sz w:val="24"/>
          <w:szCs w:val="24"/>
        </w:rPr>
        <w:t>9) nie przysługuje Pani/Panu:</w:t>
      </w:r>
    </w:p>
    <w:p w:rsidR="00245005" w:rsidRPr="00137429" w:rsidRDefault="00245005" w:rsidP="00245005">
      <w:pPr>
        <w:pStyle w:val="Akapitzlist"/>
        <w:numPr>
          <w:ilvl w:val="0"/>
          <w:numId w:val="11"/>
        </w:numPr>
        <w:spacing w:after="150" w:line="360" w:lineRule="auto"/>
        <w:ind w:left="709" w:hanging="283"/>
        <w:contextualSpacing/>
        <w:jc w:val="both"/>
        <w:rPr>
          <w:rFonts w:ascii="Tahoma" w:hAnsi="Tahoma" w:cs="Tahoma"/>
          <w:i/>
          <w:sz w:val="24"/>
          <w:szCs w:val="24"/>
        </w:rPr>
      </w:pPr>
      <w:r w:rsidRPr="00137429">
        <w:rPr>
          <w:rFonts w:ascii="Tahoma" w:hAnsi="Tahoma" w:cs="Tahoma"/>
          <w:sz w:val="24"/>
          <w:szCs w:val="24"/>
        </w:rPr>
        <w:t>w związku z art. 17 ust. 3 lit. b, d lub e RODO prawo do usunięcia danych osobowych;</w:t>
      </w:r>
    </w:p>
    <w:p w:rsidR="00245005" w:rsidRPr="00137429" w:rsidRDefault="00245005" w:rsidP="00245005">
      <w:pPr>
        <w:pStyle w:val="Akapitzlist"/>
        <w:numPr>
          <w:ilvl w:val="0"/>
          <w:numId w:val="11"/>
        </w:numPr>
        <w:spacing w:after="150" w:line="360" w:lineRule="auto"/>
        <w:ind w:left="709" w:hanging="283"/>
        <w:contextualSpacing/>
        <w:jc w:val="both"/>
        <w:rPr>
          <w:rFonts w:ascii="Tahoma" w:hAnsi="Tahoma" w:cs="Tahoma"/>
          <w:b/>
          <w:i/>
          <w:sz w:val="24"/>
          <w:szCs w:val="24"/>
        </w:rPr>
      </w:pPr>
      <w:r w:rsidRPr="00137429">
        <w:rPr>
          <w:rFonts w:ascii="Tahoma" w:hAnsi="Tahoma" w:cs="Tahoma"/>
          <w:sz w:val="24"/>
          <w:szCs w:val="24"/>
        </w:rPr>
        <w:t>prawo do przenoszenia danych osobowych, o którym mowa w art. 20 RODO;</w:t>
      </w:r>
    </w:p>
    <w:p w:rsidR="00245005" w:rsidRPr="00137429" w:rsidRDefault="00245005" w:rsidP="00245005">
      <w:pPr>
        <w:pStyle w:val="Akapitzlist"/>
        <w:numPr>
          <w:ilvl w:val="0"/>
          <w:numId w:val="11"/>
        </w:numPr>
        <w:spacing w:after="150" w:line="360" w:lineRule="auto"/>
        <w:ind w:left="709" w:hanging="283"/>
        <w:contextualSpacing/>
        <w:jc w:val="both"/>
        <w:rPr>
          <w:rFonts w:ascii="Tahoma" w:hAnsi="Tahoma" w:cs="Tahoma"/>
          <w:i/>
          <w:sz w:val="24"/>
          <w:szCs w:val="24"/>
        </w:rPr>
      </w:pPr>
      <w:r w:rsidRPr="00137429">
        <w:rPr>
          <w:rFonts w:ascii="Tahoma" w:hAnsi="Tahoma" w:cs="Tahoma"/>
          <w:sz w:val="24"/>
          <w:szCs w:val="24"/>
        </w:rPr>
        <w:t xml:space="preserve">na podstawie art. 21 RODO prawo sprzeciwu, wobec przetwarzania danych osobowych, gdyż podstawą prawną przetwarzania Pani/Pana danych osobowych jest art. 6 ust. 1 lit. c RODO. </w:t>
      </w:r>
    </w:p>
    <w:p w:rsidR="00245005" w:rsidRPr="00137429" w:rsidRDefault="00245005" w:rsidP="00245005">
      <w:pPr>
        <w:numPr>
          <w:ilvl w:val="0"/>
          <w:numId w:val="11"/>
        </w:numPr>
        <w:spacing w:after="150" w:line="240" w:lineRule="auto"/>
        <w:jc w:val="both"/>
        <w:rPr>
          <w:rFonts w:ascii="Tahoma" w:hAnsi="Tahoma" w:cs="Tahoma"/>
          <w:i/>
        </w:rPr>
      </w:pPr>
      <w:r w:rsidRPr="00137429">
        <w:rPr>
          <w:rFonts w:ascii="Tahoma" w:hAnsi="Tahoma" w:cs="Tahoma"/>
          <w:b/>
          <w:i/>
          <w:vertAlign w:val="superscript"/>
        </w:rPr>
        <w:lastRenderedPageBreak/>
        <w:t>*</w:t>
      </w:r>
      <w:r w:rsidRPr="00137429">
        <w:rPr>
          <w:rFonts w:ascii="Tahoma" w:hAnsi="Tahoma" w:cs="Tahoma"/>
          <w:b/>
          <w:i/>
        </w:rPr>
        <w:t xml:space="preserve"> Wyjaśnienie:</w:t>
      </w:r>
      <w:r w:rsidRPr="00137429">
        <w:rPr>
          <w:rFonts w:ascii="Tahoma" w:hAnsi="Tahoma" w:cs="Tahoma"/>
          <w:i/>
        </w:rPr>
        <w:t xml:space="preserve"> informacja w tym zakresie jest wymagana, jeżeli w odniesieniu do danego administratora lub podmiotu przetwarzającego istnieje obowiązek wyznaczenia inspektora ochrony danych osobowych.</w:t>
      </w:r>
    </w:p>
    <w:p w:rsidR="00245005" w:rsidRPr="00137429" w:rsidRDefault="00245005" w:rsidP="00245005">
      <w:pPr>
        <w:pStyle w:val="Akapitzlist"/>
        <w:numPr>
          <w:ilvl w:val="0"/>
          <w:numId w:val="11"/>
        </w:numPr>
        <w:spacing w:after="0" w:line="240" w:lineRule="auto"/>
        <w:jc w:val="both"/>
        <w:rPr>
          <w:rFonts w:ascii="Tahoma" w:hAnsi="Tahoma" w:cs="Tahoma"/>
          <w:i/>
          <w:sz w:val="24"/>
          <w:szCs w:val="24"/>
        </w:rPr>
      </w:pPr>
      <w:r w:rsidRPr="00137429">
        <w:rPr>
          <w:rFonts w:ascii="Tahoma" w:hAnsi="Tahoma" w:cs="Tahoma"/>
          <w:b/>
          <w:i/>
          <w:sz w:val="24"/>
          <w:szCs w:val="24"/>
          <w:vertAlign w:val="superscript"/>
        </w:rPr>
        <w:t xml:space="preserve">** </w:t>
      </w:r>
      <w:r w:rsidRPr="00137429">
        <w:rPr>
          <w:rFonts w:ascii="Tahoma" w:hAnsi="Tahoma" w:cs="Tahoma"/>
          <w:b/>
          <w:i/>
          <w:sz w:val="24"/>
          <w:szCs w:val="24"/>
        </w:rPr>
        <w:t>Wyjaśnienie:</w:t>
      </w:r>
      <w:r w:rsidRPr="00137429">
        <w:rPr>
          <w:rFonts w:ascii="Tahoma" w:hAnsi="Tahoma" w:cs="Tahoma"/>
          <w:i/>
          <w:sz w:val="24"/>
          <w:szCs w:val="24"/>
        </w:rPr>
        <w:t xml:space="preserve"> skorzystanie z prawa do sprostowania nie może skutkować zmianą wyniku postępowania</w:t>
      </w:r>
      <w:r w:rsidRPr="00137429">
        <w:rPr>
          <w:rFonts w:ascii="Tahoma" w:hAnsi="Tahoma" w:cs="Tahoma"/>
          <w:i/>
          <w:sz w:val="24"/>
          <w:szCs w:val="24"/>
        </w:rPr>
        <w:br/>
        <w:t xml:space="preserve">o udzielenie zamówienia publicznego ani zmianą postanowień umowy w zakresie niezgodnym z ustawą </w:t>
      </w:r>
      <w:proofErr w:type="spellStart"/>
      <w:r w:rsidRPr="00137429">
        <w:rPr>
          <w:rFonts w:ascii="Tahoma" w:hAnsi="Tahoma" w:cs="Tahoma"/>
          <w:i/>
          <w:sz w:val="24"/>
          <w:szCs w:val="24"/>
        </w:rPr>
        <w:t>Pzp</w:t>
      </w:r>
      <w:proofErr w:type="spellEnd"/>
      <w:r w:rsidRPr="00137429">
        <w:rPr>
          <w:rFonts w:ascii="Tahoma" w:hAnsi="Tahoma" w:cs="Tahoma"/>
          <w:i/>
          <w:sz w:val="24"/>
          <w:szCs w:val="24"/>
        </w:rPr>
        <w:t xml:space="preserve"> oraz nie może naruszać integralności protokołu oraz jego załączników.</w:t>
      </w:r>
    </w:p>
    <w:p w:rsidR="00245005" w:rsidRPr="00137429" w:rsidRDefault="00245005" w:rsidP="00245005">
      <w:pPr>
        <w:pStyle w:val="Default"/>
        <w:jc w:val="both"/>
        <w:rPr>
          <w:color w:val="auto"/>
        </w:rPr>
      </w:pPr>
      <w:r w:rsidRPr="00137429">
        <w:rPr>
          <w:b/>
          <w:i/>
          <w:color w:val="auto"/>
          <w:vertAlign w:val="superscript"/>
        </w:rPr>
        <w:t xml:space="preserve">*** </w:t>
      </w:r>
      <w:r w:rsidRPr="00137429">
        <w:rPr>
          <w:b/>
          <w:i/>
          <w:color w:val="auto"/>
        </w:rPr>
        <w:t>Wyjaśnienie:</w:t>
      </w:r>
      <w:r w:rsidRPr="00137429">
        <w:rPr>
          <w:i/>
          <w:color w:val="auto"/>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45005" w:rsidRPr="00137429" w:rsidRDefault="00245005" w:rsidP="00CD6870">
      <w:pPr>
        <w:pStyle w:val="Default"/>
        <w:jc w:val="both"/>
        <w:rPr>
          <w:color w:val="auto"/>
        </w:rPr>
      </w:pPr>
    </w:p>
    <w:p w:rsidR="005B1E68" w:rsidRPr="00137429" w:rsidRDefault="005B1E68" w:rsidP="005B1E68">
      <w:pPr>
        <w:pStyle w:val="Default"/>
        <w:jc w:val="both"/>
        <w:rPr>
          <w:color w:val="auto"/>
        </w:rPr>
      </w:pPr>
    </w:p>
    <w:p w:rsidR="005B1E68" w:rsidRPr="00137429" w:rsidRDefault="005B1E68" w:rsidP="005B1E68">
      <w:pPr>
        <w:pStyle w:val="Default"/>
        <w:rPr>
          <w:b/>
          <w:bCs/>
          <w:color w:val="auto"/>
        </w:rPr>
      </w:pPr>
    </w:p>
    <w:p w:rsidR="005B1E68" w:rsidRPr="00137429" w:rsidRDefault="005B1E68" w:rsidP="005B1E68">
      <w:pPr>
        <w:pStyle w:val="Default"/>
        <w:rPr>
          <w:b/>
          <w:bCs/>
          <w:color w:val="auto"/>
        </w:rPr>
      </w:pPr>
    </w:p>
    <w:p w:rsidR="005B1E68" w:rsidRPr="00137429" w:rsidRDefault="005B1E68" w:rsidP="005B1E68">
      <w:pPr>
        <w:pStyle w:val="Default"/>
        <w:rPr>
          <w:color w:val="auto"/>
        </w:rPr>
      </w:pPr>
      <w:r w:rsidRPr="00137429">
        <w:rPr>
          <w:b/>
          <w:bCs/>
          <w:color w:val="auto"/>
        </w:rPr>
        <w:t xml:space="preserve">Wykaz załączników do SIWZ </w:t>
      </w:r>
    </w:p>
    <w:p w:rsidR="005B1E68" w:rsidRPr="00137429" w:rsidRDefault="005B1E68" w:rsidP="005B1E68">
      <w:pPr>
        <w:pStyle w:val="Default"/>
        <w:jc w:val="both"/>
        <w:rPr>
          <w:color w:val="auto"/>
        </w:rPr>
      </w:pPr>
      <w:r w:rsidRPr="00137429">
        <w:rPr>
          <w:color w:val="auto"/>
        </w:rPr>
        <w:t xml:space="preserve">1. Załącznik nr 1 - Szczegółowy opis przedmiotu zamówienia (dokumentacja projektowa, specyfikacja techniczna wykonania i odbioru robót, przedmiar robót); </w:t>
      </w:r>
    </w:p>
    <w:p w:rsidR="005B1E68" w:rsidRPr="00137429" w:rsidRDefault="005B1E68" w:rsidP="005B1E68">
      <w:pPr>
        <w:pStyle w:val="Default"/>
        <w:jc w:val="both"/>
        <w:rPr>
          <w:color w:val="auto"/>
        </w:rPr>
      </w:pPr>
      <w:r w:rsidRPr="00137429">
        <w:rPr>
          <w:color w:val="auto"/>
        </w:rPr>
        <w:t xml:space="preserve">2. Załącznik nr 2 - Formularz ofertowy; </w:t>
      </w:r>
    </w:p>
    <w:p w:rsidR="005B1E68" w:rsidRPr="00137429" w:rsidRDefault="005B1E68" w:rsidP="005B1E68">
      <w:pPr>
        <w:pStyle w:val="Default"/>
        <w:jc w:val="both"/>
        <w:rPr>
          <w:color w:val="auto"/>
        </w:rPr>
      </w:pPr>
      <w:r w:rsidRPr="00137429">
        <w:rPr>
          <w:color w:val="auto"/>
        </w:rPr>
        <w:t xml:space="preserve">3. Załącznik nr 3 - Oświadczenie o braku podstaw wykluczenia wykonawcy; </w:t>
      </w:r>
    </w:p>
    <w:p w:rsidR="005B1E68" w:rsidRPr="00137429" w:rsidRDefault="005B1E68" w:rsidP="005B1E68">
      <w:pPr>
        <w:pStyle w:val="Default"/>
        <w:jc w:val="both"/>
        <w:rPr>
          <w:color w:val="auto"/>
        </w:rPr>
      </w:pPr>
      <w:r w:rsidRPr="00137429">
        <w:rPr>
          <w:color w:val="auto"/>
        </w:rPr>
        <w:t xml:space="preserve">4. Załącznik nr 4 - Oświadczenie o spełnianiu warunków udziału w postępowaniu i podmiotach trzecich </w:t>
      </w:r>
    </w:p>
    <w:p w:rsidR="005B1E68" w:rsidRPr="00137429" w:rsidRDefault="005B1E68" w:rsidP="005B1E68">
      <w:pPr>
        <w:pStyle w:val="Default"/>
        <w:jc w:val="both"/>
        <w:rPr>
          <w:color w:val="auto"/>
        </w:rPr>
      </w:pPr>
      <w:r w:rsidRPr="00137429">
        <w:rPr>
          <w:color w:val="auto"/>
        </w:rPr>
        <w:t xml:space="preserve">5. Załącznik nr 5 - Wzór umowy wraz z załącznikami; </w:t>
      </w:r>
    </w:p>
    <w:p w:rsidR="005B1E68" w:rsidRPr="00137429" w:rsidRDefault="00245005" w:rsidP="005B1E68">
      <w:pPr>
        <w:pStyle w:val="Default"/>
        <w:ind w:left="1701" w:hanging="1701"/>
        <w:jc w:val="both"/>
        <w:rPr>
          <w:color w:val="auto"/>
        </w:rPr>
      </w:pPr>
      <w:r w:rsidRPr="00137429">
        <w:rPr>
          <w:color w:val="auto"/>
        </w:rPr>
        <w:t>6. Załącznik nr 6</w:t>
      </w:r>
      <w:r w:rsidR="005B1E68" w:rsidRPr="00137429">
        <w:rPr>
          <w:color w:val="auto"/>
        </w:rPr>
        <w:t xml:space="preserve"> – Wykaz osób.</w:t>
      </w:r>
    </w:p>
    <w:p w:rsidR="0048007C" w:rsidRPr="00137429" w:rsidRDefault="0048007C" w:rsidP="005B1E68">
      <w:pPr>
        <w:pStyle w:val="Default"/>
        <w:ind w:left="1701" w:hanging="1701"/>
        <w:jc w:val="both"/>
        <w:rPr>
          <w:color w:val="auto"/>
        </w:rPr>
      </w:pPr>
      <w:r w:rsidRPr="00137429">
        <w:rPr>
          <w:color w:val="auto"/>
        </w:rPr>
        <w:t>7. Załącznik nr 7 – Wykaz robót budowlanych.</w:t>
      </w:r>
    </w:p>
    <w:p w:rsidR="003872E8" w:rsidRPr="00137429" w:rsidRDefault="003872E8">
      <w:pPr>
        <w:rPr>
          <w:rFonts w:ascii="Tahoma" w:hAnsi="Tahoma" w:cs="Tahoma"/>
          <w:szCs w:val="24"/>
        </w:rPr>
      </w:pPr>
    </w:p>
    <w:sectPr w:rsidR="003872E8" w:rsidRPr="00137429" w:rsidSect="003872E8">
      <w:headerReference w:type="defaul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EAD" w:rsidRDefault="009E1EAD" w:rsidP="006959A1">
      <w:pPr>
        <w:spacing w:after="0" w:line="240" w:lineRule="auto"/>
      </w:pPr>
      <w:r>
        <w:separator/>
      </w:r>
    </w:p>
  </w:endnote>
  <w:endnote w:type="continuationSeparator" w:id="0">
    <w:p w:rsidR="009E1EAD" w:rsidRDefault="009E1EAD" w:rsidP="006959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EAD" w:rsidRDefault="009E1EAD" w:rsidP="006959A1">
      <w:pPr>
        <w:spacing w:after="0" w:line="240" w:lineRule="auto"/>
      </w:pPr>
      <w:r>
        <w:separator/>
      </w:r>
    </w:p>
  </w:footnote>
  <w:footnote w:type="continuationSeparator" w:id="0">
    <w:p w:rsidR="009E1EAD" w:rsidRDefault="009E1EAD" w:rsidP="006959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6963816"/>
      <w:docPartObj>
        <w:docPartGallery w:val="Page Numbers (Top of Page)"/>
        <w:docPartUnique/>
      </w:docPartObj>
    </w:sdtPr>
    <w:sdtEndPr>
      <w:rPr>
        <w:color w:val="auto"/>
        <w:spacing w:val="0"/>
      </w:rPr>
    </w:sdtEndPr>
    <w:sdtContent>
      <w:p w:rsidR="003D5755" w:rsidRDefault="003D5755">
        <w:pPr>
          <w:pStyle w:val="Nagwek"/>
          <w:pBdr>
            <w:bottom w:val="single" w:sz="4" w:space="1" w:color="D9D9D9" w:themeColor="background1" w:themeShade="D9"/>
          </w:pBdr>
          <w:jc w:val="right"/>
          <w:rPr>
            <w:b/>
          </w:rPr>
        </w:pPr>
        <w:r w:rsidRPr="005B1E68">
          <w:rPr>
            <w:rFonts w:ascii="Tahoma" w:hAnsi="Tahoma" w:cs="Tahoma"/>
            <w:color w:val="7F7F7F" w:themeColor="background1" w:themeShade="7F"/>
            <w:spacing w:val="60"/>
            <w:sz w:val="16"/>
            <w:szCs w:val="16"/>
          </w:rPr>
          <w:t>Strona</w:t>
        </w:r>
        <w:r w:rsidRPr="005B1E68">
          <w:rPr>
            <w:rFonts w:ascii="Tahoma" w:hAnsi="Tahoma" w:cs="Tahoma"/>
            <w:sz w:val="16"/>
            <w:szCs w:val="16"/>
          </w:rPr>
          <w:t xml:space="preserve"> | </w:t>
        </w:r>
        <w:r w:rsidR="00B14DBA" w:rsidRPr="005B1E68">
          <w:rPr>
            <w:rFonts w:ascii="Tahoma" w:hAnsi="Tahoma" w:cs="Tahoma"/>
            <w:sz w:val="16"/>
            <w:szCs w:val="16"/>
          </w:rPr>
          <w:fldChar w:fldCharType="begin"/>
        </w:r>
        <w:r w:rsidRPr="005B1E68">
          <w:rPr>
            <w:rFonts w:ascii="Tahoma" w:hAnsi="Tahoma" w:cs="Tahoma"/>
            <w:sz w:val="16"/>
            <w:szCs w:val="16"/>
          </w:rPr>
          <w:instrText xml:space="preserve"> PAGE   \* MERGEFORMAT </w:instrText>
        </w:r>
        <w:r w:rsidR="00B14DBA" w:rsidRPr="005B1E68">
          <w:rPr>
            <w:rFonts w:ascii="Tahoma" w:hAnsi="Tahoma" w:cs="Tahoma"/>
            <w:sz w:val="16"/>
            <w:szCs w:val="16"/>
          </w:rPr>
          <w:fldChar w:fldCharType="separate"/>
        </w:r>
        <w:r w:rsidR="008759D3" w:rsidRPr="008759D3">
          <w:rPr>
            <w:rFonts w:ascii="Tahoma" w:hAnsi="Tahoma" w:cs="Tahoma"/>
            <w:b/>
            <w:noProof/>
            <w:sz w:val="16"/>
            <w:szCs w:val="16"/>
          </w:rPr>
          <w:t>1</w:t>
        </w:r>
        <w:r w:rsidR="00B14DBA" w:rsidRPr="005B1E68">
          <w:rPr>
            <w:rFonts w:ascii="Tahoma" w:hAnsi="Tahoma" w:cs="Tahoma"/>
            <w:sz w:val="16"/>
            <w:szCs w:val="16"/>
          </w:rPr>
          <w:fldChar w:fldCharType="end"/>
        </w:r>
      </w:p>
    </w:sdtContent>
  </w:sdt>
  <w:p w:rsidR="003D5755" w:rsidRDefault="003D575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nsid w:val="22F55348"/>
    <w:multiLevelType w:val="multilevel"/>
    <w:tmpl w:val="6882D888"/>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nsid w:val="3CE90369"/>
    <w:multiLevelType w:val="hybridMultilevel"/>
    <w:tmpl w:val="FA7898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1D004B9"/>
    <w:multiLevelType w:val="hybridMultilevel"/>
    <w:tmpl w:val="77BCD644"/>
    <w:lvl w:ilvl="0" w:tplc="BE600B1C">
      <w:start w:val="1"/>
      <w:numFmt w:val="lowerLetter"/>
      <w:lvlText w:val="%1)"/>
      <w:lvlJc w:val="left"/>
      <w:pPr>
        <w:ind w:left="1738" w:hanging="360"/>
      </w:pPr>
      <w:rPr>
        <w:rFonts w:hint="default"/>
      </w:rPr>
    </w:lvl>
    <w:lvl w:ilvl="1" w:tplc="04150019" w:tentative="1">
      <w:start w:val="1"/>
      <w:numFmt w:val="lowerLetter"/>
      <w:lvlText w:val="%2."/>
      <w:lvlJc w:val="left"/>
      <w:pPr>
        <w:ind w:left="2458" w:hanging="360"/>
      </w:pPr>
    </w:lvl>
    <w:lvl w:ilvl="2" w:tplc="0415001B" w:tentative="1">
      <w:start w:val="1"/>
      <w:numFmt w:val="lowerRoman"/>
      <w:lvlText w:val="%3."/>
      <w:lvlJc w:val="right"/>
      <w:pPr>
        <w:ind w:left="3178" w:hanging="180"/>
      </w:pPr>
    </w:lvl>
    <w:lvl w:ilvl="3" w:tplc="0415000F" w:tentative="1">
      <w:start w:val="1"/>
      <w:numFmt w:val="decimal"/>
      <w:lvlText w:val="%4."/>
      <w:lvlJc w:val="left"/>
      <w:pPr>
        <w:ind w:left="3898" w:hanging="360"/>
      </w:pPr>
    </w:lvl>
    <w:lvl w:ilvl="4" w:tplc="04150019" w:tentative="1">
      <w:start w:val="1"/>
      <w:numFmt w:val="lowerLetter"/>
      <w:lvlText w:val="%5."/>
      <w:lvlJc w:val="left"/>
      <w:pPr>
        <w:ind w:left="4618" w:hanging="360"/>
      </w:pPr>
    </w:lvl>
    <w:lvl w:ilvl="5" w:tplc="0415001B" w:tentative="1">
      <w:start w:val="1"/>
      <w:numFmt w:val="lowerRoman"/>
      <w:lvlText w:val="%6."/>
      <w:lvlJc w:val="right"/>
      <w:pPr>
        <w:ind w:left="5338" w:hanging="180"/>
      </w:pPr>
    </w:lvl>
    <w:lvl w:ilvl="6" w:tplc="0415000F" w:tentative="1">
      <w:start w:val="1"/>
      <w:numFmt w:val="decimal"/>
      <w:lvlText w:val="%7."/>
      <w:lvlJc w:val="left"/>
      <w:pPr>
        <w:ind w:left="6058" w:hanging="360"/>
      </w:pPr>
    </w:lvl>
    <w:lvl w:ilvl="7" w:tplc="04150019" w:tentative="1">
      <w:start w:val="1"/>
      <w:numFmt w:val="lowerLetter"/>
      <w:lvlText w:val="%8."/>
      <w:lvlJc w:val="left"/>
      <w:pPr>
        <w:ind w:left="6778" w:hanging="360"/>
      </w:pPr>
    </w:lvl>
    <w:lvl w:ilvl="8" w:tplc="0415001B" w:tentative="1">
      <w:start w:val="1"/>
      <w:numFmt w:val="lowerRoman"/>
      <w:lvlText w:val="%9."/>
      <w:lvlJc w:val="right"/>
      <w:pPr>
        <w:ind w:left="7498" w:hanging="180"/>
      </w:pPr>
    </w:lvl>
  </w:abstractNum>
  <w:abstractNum w:abstractNumId="5">
    <w:nsid w:val="507728A5"/>
    <w:multiLevelType w:val="hybridMultilevel"/>
    <w:tmpl w:val="20002290"/>
    <w:lvl w:ilvl="0" w:tplc="FDA683A0">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D2473BD"/>
    <w:multiLevelType w:val="multilevel"/>
    <w:tmpl w:val="B2EA5EA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19020B2"/>
    <w:multiLevelType w:val="hybridMultilevel"/>
    <w:tmpl w:val="EDEAAE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13304D8"/>
    <w:multiLevelType w:val="hybridMultilevel"/>
    <w:tmpl w:val="036C9A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2AD33C1"/>
    <w:multiLevelType w:val="hybridMultilevel"/>
    <w:tmpl w:val="627207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B815E9B"/>
    <w:multiLevelType w:val="multilevel"/>
    <w:tmpl w:val="53D2086A"/>
    <w:lvl w:ilvl="0">
      <w:start w:val="1"/>
      <w:numFmt w:val="decimal"/>
      <w:lvlText w:val="%1."/>
      <w:lvlJc w:val="left"/>
      <w:pPr>
        <w:ind w:left="0" w:firstLine="0"/>
      </w:pPr>
      <w:rPr>
        <w:rFonts w:ascii="Garamond" w:eastAsia="Garamond" w:hAnsi="Garamond" w:cs="Garamond"/>
        <w:b w:val="0"/>
        <w:bCs w:val="0"/>
        <w:i w:val="0"/>
        <w:iCs w:val="0"/>
        <w:strike w:val="0"/>
        <w:dstrike w:val="0"/>
        <w:color w:val="000000"/>
        <w:spacing w:val="0"/>
        <w:w w:val="100"/>
        <w:position w:val="0"/>
        <w:sz w:val="19"/>
        <w:szCs w:val="19"/>
        <w:u w:val="none" w:color="000000"/>
        <w:effect w:val="none"/>
        <w:vertAlign w:val="baseline"/>
      </w:rPr>
    </w:lvl>
    <w:lvl w:ilvl="1">
      <w:start w:val="1"/>
      <w:numFmt w:val="decimal"/>
      <w:lvlText w:val="%2)"/>
      <w:lvlJc w:val="left"/>
      <w:pPr>
        <w:ind w:left="0" w:firstLine="0"/>
      </w:pPr>
      <w:rPr>
        <w:b w:val="0"/>
        <w:bCs w:val="0"/>
        <w:i w:val="0"/>
        <w:iCs w:val="0"/>
        <w:strike w:val="0"/>
        <w:dstrike w:val="0"/>
        <w:color w:val="000000"/>
        <w:spacing w:val="0"/>
        <w:w w:val="100"/>
        <w:position w:val="0"/>
        <w:sz w:val="19"/>
        <w:szCs w:val="19"/>
        <w:u w:val="none" w:color="000000"/>
        <w:effect w:val="none"/>
        <w:vertAlign w:val="baseline"/>
      </w:r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abstractNumId w:val="10"/>
  </w:num>
  <w:num w:numId="2">
    <w:abstractNumId w:val="6"/>
  </w:num>
  <w:num w:numId="3">
    <w:abstractNumId w:val="1"/>
  </w:num>
  <w:num w:numId="4">
    <w:abstractNumId w:val="3"/>
  </w:num>
  <w:num w:numId="5">
    <w:abstractNumId w:val="4"/>
  </w:num>
  <w:num w:numId="6">
    <w:abstractNumId w:val="9"/>
  </w:num>
  <w:num w:numId="7">
    <w:abstractNumId w:val="7"/>
  </w:num>
  <w:num w:numId="8">
    <w:abstractNumId w:val="8"/>
  </w:num>
  <w:num w:numId="9">
    <w:abstractNumId w:val="5"/>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hyphenationZone w:val="425"/>
  <w:characterSpacingControl w:val="doNotCompress"/>
  <w:footnotePr>
    <w:footnote w:id="-1"/>
    <w:footnote w:id="0"/>
  </w:footnotePr>
  <w:endnotePr>
    <w:endnote w:id="-1"/>
    <w:endnote w:id="0"/>
  </w:endnotePr>
  <w:compat/>
  <w:rsids>
    <w:rsidRoot w:val="006959A1"/>
    <w:rsid w:val="000206B6"/>
    <w:rsid w:val="00022688"/>
    <w:rsid w:val="00041849"/>
    <w:rsid w:val="00051745"/>
    <w:rsid w:val="0008203B"/>
    <w:rsid w:val="0008425F"/>
    <w:rsid w:val="000A16D4"/>
    <w:rsid w:val="000B4D82"/>
    <w:rsid w:val="001309C7"/>
    <w:rsid w:val="00137429"/>
    <w:rsid w:val="00140EB7"/>
    <w:rsid w:val="00164515"/>
    <w:rsid w:val="00183529"/>
    <w:rsid w:val="001C19E7"/>
    <w:rsid w:val="001D1B6E"/>
    <w:rsid w:val="001D5941"/>
    <w:rsid w:val="00211E0A"/>
    <w:rsid w:val="002164F5"/>
    <w:rsid w:val="00245005"/>
    <w:rsid w:val="00260BFB"/>
    <w:rsid w:val="0028291A"/>
    <w:rsid w:val="002B4EC6"/>
    <w:rsid w:val="002B5EDC"/>
    <w:rsid w:val="002C70A5"/>
    <w:rsid w:val="002D721C"/>
    <w:rsid w:val="00303E05"/>
    <w:rsid w:val="0030739D"/>
    <w:rsid w:val="00310DCA"/>
    <w:rsid w:val="0033330C"/>
    <w:rsid w:val="00337948"/>
    <w:rsid w:val="00372F6F"/>
    <w:rsid w:val="003730DC"/>
    <w:rsid w:val="003872E8"/>
    <w:rsid w:val="003D5755"/>
    <w:rsid w:val="003D69AF"/>
    <w:rsid w:val="003F164E"/>
    <w:rsid w:val="003F48C2"/>
    <w:rsid w:val="004020B7"/>
    <w:rsid w:val="00402FB4"/>
    <w:rsid w:val="00452140"/>
    <w:rsid w:val="004640FA"/>
    <w:rsid w:val="0048007C"/>
    <w:rsid w:val="004C40BE"/>
    <w:rsid w:val="004D001E"/>
    <w:rsid w:val="0056089B"/>
    <w:rsid w:val="005B1E68"/>
    <w:rsid w:val="005F4B15"/>
    <w:rsid w:val="005F536C"/>
    <w:rsid w:val="005F64DC"/>
    <w:rsid w:val="005F7BBD"/>
    <w:rsid w:val="006841C2"/>
    <w:rsid w:val="006959A1"/>
    <w:rsid w:val="007013B0"/>
    <w:rsid w:val="00710A22"/>
    <w:rsid w:val="0071267A"/>
    <w:rsid w:val="00730EC5"/>
    <w:rsid w:val="00732A88"/>
    <w:rsid w:val="007350D1"/>
    <w:rsid w:val="00741E67"/>
    <w:rsid w:val="00750BFA"/>
    <w:rsid w:val="00754E4A"/>
    <w:rsid w:val="007667F9"/>
    <w:rsid w:val="007B37E9"/>
    <w:rsid w:val="007E2784"/>
    <w:rsid w:val="007F528E"/>
    <w:rsid w:val="00806F77"/>
    <w:rsid w:val="00861DCA"/>
    <w:rsid w:val="00867833"/>
    <w:rsid w:val="0087471D"/>
    <w:rsid w:val="008759D3"/>
    <w:rsid w:val="008815FB"/>
    <w:rsid w:val="00907A57"/>
    <w:rsid w:val="00924B1A"/>
    <w:rsid w:val="00951CD4"/>
    <w:rsid w:val="009957A8"/>
    <w:rsid w:val="009962F9"/>
    <w:rsid w:val="009D5142"/>
    <w:rsid w:val="009E1EAD"/>
    <w:rsid w:val="00A01B7A"/>
    <w:rsid w:val="00A354A0"/>
    <w:rsid w:val="00A54422"/>
    <w:rsid w:val="00A91901"/>
    <w:rsid w:val="00AA1E15"/>
    <w:rsid w:val="00AA7B15"/>
    <w:rsid w:val="00AC1B2B"/>
    <w:rsid w:val="00AC4AC9"/>
    <w:rsid w:val="00B01EB9"/>
    <w:rsid w:val="00B1467F"/>
    <w:rsid w:val="00B1494D"/>
    <w:rsid w:val="00B14DBA"/>
    <w:rsid w:val="00B7324A"/>
    <w:rsid w:val="00B777C9"/>
    <w:rsid w:val="00BD31BE"/>
    <w:rsid w:val="00BE0410"/>
    <w:rsid w:val="00BE30C8"/>
    <w:rsid w:val="00C257AC"/>
    <w:rsid w:val="00C372B3"/>
    <w:rsid w:val="00C462BC"/>
    <w:rsid w:val="00C570EC"/>
    <w:rsid w:val="00C632A1"/>
    <w:rsid w:val="00CD6870"/>
    <w:rsid w:val="00CE16BE"/>
    <w:rsid w:val="00D10D22"/>
    <w:rsid w:val="00D17806"/>
    <w:rsid w:val="00D40301"/>
    <w:rsid w:val="00D4567A"/>
    <w:rsid w:val="00D47D6A"/>
    <w:rsid w:val="00DA4438"/>
    <w:rsid w:val="00DB275E"/>
    <w:rsid w:val="00DF3F47"/>
    <w:rsid w:val="00E30FDD"/>
    <w:rsid w:val="00E5721E"/>
    <w:rsid w:val="00E70EF1"/>
    <w:rsid w:val="00EC2E34"/>
    <w:rsid w:val="00ED2946"/>
    <w:rsid w:val="00F00C61"/>
    <w:rsid w:val="00F2493C"/>
    <w:rsid w:val="00F359E2"/>
    <w:rsid w:val="00F57C6D"/>
    <w:rsid w:val="00F64509"/>
    <w:rsid w:val="00FA4D06"/>
    <w:rsid w:val="00FB7FD9"/>
    <w:rsid w:val="00FC6049"/>
    <w:rsid w:val="00FC6A4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72E8"/>
  </w:style>
  <w:style w:type="paragraph" w:styleId="Nagwek2">
    <w:name w:val="heading 2"/>
    <w:basedOn w:val="Normalny"/>
    <w:link w:val="Nagwek2Znak"/>
    <w:uiPriority w:val="1"/>
    <w:qFormat/>
    <w:rsid w:val="005B1E68"/>
    <w:pPr>
      <w:widowControl w:val="0"/>
      <w:spacing w:after="0" w:line="240" w:lineRule="auto"/>
      <w:ind w:left="785"/>
      <w:outlineLvl w:val="1"/>
    </w:pPr>
    <w:rPr>
      <w:rFonts w:ascii="Tahoma" w:eastAsia="Tahoma" w:hAnsi="Tahoma"/>
      <w:b/>
      <w:bCs/>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959A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959A1"/>
    <w:rPr>
      <w:rFonts w:ascii="Tahoma" w:hAnsi="Tahoma" w:cs="Tahoma"/>
      <w:sz w:val="16"/>
      <w:szCs w:val="16"/>
    </w:rPr>
  </w:style>
  <w:style w:type="paragraph" w:styleId="Nagwek">
    <w:name w:val="header"/>
    <w:basedOn w:val="Normalny"/>
    <w:link w:val="NagwekZnak"/>
    <w:uiPriority w:val="99"/>
    <w:unhideWhenUsed/>
    <w:rsid w:val="006959A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59A1"/>
  </w:style>
  <w:style w:type="paragraph" w:styleId="Stopka">
    <w:name w:val="footer"/>
    <w:basedOn w:val="Normalny"/>
    <w:link w:val="StopkaZnak"/>
    <w:uiPriority w:val="99"/>
    <w:semiHidden/>
    <w:unhideWhenUsed/>
    <w:rsid w:val="006959A1"/>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6959A1"/>
  </w:style>
  <w:style w:type="character" w:customStyle="1" w:styleId="Nagwek2Znak">
    <w:name w:val="Nagłówek 2 Znak"/>
    <w:basedOn w:val="Domylnaczcionkaakapitu"/>
    <w:link w:val="Nagwek2"/>
    <w:uiPriority w:val="1"/>
    <w:rsid w:val="005B1E68"/>
    <w:rPr>
      <w:rFonts w:ascii="Tahoma" w:eastAsia="Tahoma" w:hAnsi="Tahoma"/>
      <w:b/>
      <w:bCs/>
      <w:sz w:val="20"/>
      <w:szCs w:val="20"/>
      <w:lang w:val="en-US"/>
    </w:rPr>
  </w:style>
  <w:style w:type="paragraph" w:customStyle="1" w:styleId="Default">
    <w:name w:val="Default"/>
    <w:rsid w:val="005B1E68"/>
    <w:pPr>
      <w:autoSpaceDE w:val="0"/>
      <w:autoSpaceDN w:val="0"/>
      <w:adjustRightInd w:val="0"/>
      <w:spacing w:after="0" w:line="240" w:lineRule="auto"/>
    </w:pPr>
    <w:rPr>
      <w:rFonts w:ascii="Tahoma" w:hAnsi="Tahoma" w:cs="Tahoma"/>
      <w:color w:val="000000"/>
      <w:szCs w:val="24"/>
    </w:rPr>
  </w:style>
  <w:style w:type="paragraph" w:styleId="Tekstpodstawowy">
    <w:name w:val="Body Text"/>
    <w:basedOn w:val="Normalny"/>
    <w:link w:val="TekstpodstawowyZnak"/>
    <w:uiPriority w:val="1"/>
    <w:qFormat/>
    <w:rsid w:val="005B1E68"/>
    <w:pPr>
      <w:widowControl w:val="0"/>
      <w:spacing w:after="0" w:line="240" w:lineRule="auto"/>
      <w:ind w:left="784" w:hanging="566"/>
    </w:pPr>
    <w:rPr>
      <w:rFonts w:ascii="Tahoma" w:eastAsia="Tahoma" w:hAnsi="Tahoma"/>
      <w:sz w:val="20"/>
      <w:szCs w:val="20"/>
      <w:lang w:val="en-US"/>
    </w:rPr>
  </w:style>
  <w:style w:type="character" w:customStyle="1" w:styleId="TekstpodstawowyZnak">
    <w:name w:val="Tekst podstawowy Znak"/>
    <w:basedOn w:val="Domylnaczcionkaakapitu"/>
    <w:link w:val="Tekstpodstawowy"/>
    <w:uiPriority w:val="1"/>
    <w:rsid w:val="005B1E68"/>
    <w:rPr>
      <w:rFonts w:ascii="Tahoma" w:eastAsia="Tahoma" w:hAnsi="Tahoma"/>
      <w:sz w:val="20"/>
      <w:szCs w:val="20"/>
      <w:lang w:val="en-US"/>
    </w:rPr>
  </w:style>
  <w:style w:type="paragraph" w:styleId="Tekstpodstawowywcity2">
    <w:name w:val="Body Text Indent 2"/>
    <w:basedOn w:val="Normalny"/>
    <w:link w:val="Tekstpodstawowywcity2Znak"/>
    <w:uiPriority w:val="99"/>
    <w:semiHidden/>
    <w:unhideWhenUsed/>
    <w:rsid w:val="005B1E68"/>
    <w:pPr>
      <w:spacing w:after="120" w:line="480" w:lineRule="auto"/>
      <w:ind w:left="283"/>
    </w:pPr>
    <w:rPr>
      <w:rFonts w:eastAsia="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semiHidden/>
    <w:rsid w:val="005B1E68"/>
    <w:rPr>
      <w:rFonts w:eastAsia="Times New Roman" w:cs="Times New Roman"/>
      <w:sz w:val="20"/>
      <w:szCs w:val="20"/>
      <w:lang w:eastAsia="pl-PL"/>
    </w:rPr>
  </w:style>
  <w:style w:type="paragraph" w:styleId="Akapitzlist">
    <w:name w:val="List Paragraph"/>
    <w:basedOn w:val="Normalny"/>
    <w:uiPriority w:val="34"/>
    <w:qFormat/>
    <w:rsid w:val="005B1E68"/>
    <w:pPr>
      <w:ind w:left="720"/>
    </w:pPr>
    <w:rPr>
      <w:rFonts w:ascii="Calibri" w:eastAsia="Calibri" w:hAnsi="Calibri" w:cs="Times New Roman"/>
      <w:sz w:val="22"/>
    </w:rPr>
  </w:style>
  <w:style w:type="character" w:styleId="Hipercze">
    <w:name w:val="Hyperlink"/>
    <w:basedOn w:val="Domylnaczcionkaakapitu"/>
    <w:uiPriority w:val="99"/>
    <w:unhideWhenUsed/>
    <w:rsid w:val="005B1E68"/>
    <w:rPr>
      <w:color w:val="0000FF" w:themeColor="hyperlink"/>
      <w:u w:val="single"/>
    </w:rPr>
  </w:style>
  <w:style w:type="paragraph" w:styleId="Bezodstpw">
    <w:name w:val="No Spacing"/>
    <w:uiPriority w:val="1"/>
    <w:qFormat/>
    <w:rsid w:val="005B1E68"/>
    <w:pPr>
      <w:spacing w:after="0" w:line="240" w:lineRule="auto"/>
    </w:pPr>
    <w:rPr>
      <w:rFonts w:eastAsia="Times New Roman" w:cs="Times New Roman"/>
      <w:sz w:val="20"/>
      <w:szCs w:val="20"/>
      <w:lang w:eastAsia="pl-PL"/>
    </w:rPr>
  </w:style>
  <w:style w:type="paragraph" w:customStyle="1" w:styleId="pkt">
    <w:name w:val="pkt"/>
    <w:basedOn w:val="Normalny"/>
    <w:rsid w:val="005B1E68"/>
    <w:pPr>
      <w:spacing w:before="60" w:after="60" w:line="240" w:lineRule="auto"/>
      <w:ind w:left="851" w:hanging="295"/>
      <w:jc w:val="both"/>
    </w:pPr>
    <w:rPr>
      <w:rFonts w:eastAsia="Times New Roman" w:cs="Times New Roman"/>
      <w:szCs w:val="24"/>
      <w:lang w:eastAsia="pl-PL"/>
    </w:rPr>
  </w:style>
</w:styles>
</file>

<file path=word/webSettings.xml><?xml version="1.0" encoding="utf-8"?>
<w:webSettings xmlns:r="http://schemas.openxmlformats.org/officeDocument/2006/relationships" xmlns:w="http://schemas.openxmlformats.org/wordprocessingml/2006/main">
  <w:divs>
    <w:div w:id="686635218">
      <w:bodyDiv w:val="1"/>
      <w:marLeft w:val="0"/>
      <w:marRight w:val="0"/>
      <w:marTop w:val="0"/>
      <w:marBottom w:val="0"/>
      <w:divBdr>
        <w:top w:val="none" w:sz="0" w:space="0" w:color="auto"/>
        <w:left w:val="none" w:sz="0" w:space="0" w:color="auto"/>
        <w:bottom w:val="none" w:sz="0" w:space="0" w:color="auto"/>
        <w:right w:val="none" w:sz="0" w:space="0" w:color="auto"/>
      </w:divBdr>
      <w:divsChild>
        <w:div w:id="120809213">
          <w:marLeft w:val="0"/>
          <w:marRight w:val="0"/>
          <w:marTop w:val="0"/>
          <w:marBottom w:val="0"/>
          <w:divBdr>
            <w:top w:val="none" w:sz="0" w:space="0" w:color="auto"/>
            <w:left w:val="none" w:sz="0" w:space="0" w:color="auto"/>
            <w:bottom w:val="none" w:sz="0" w:space="0" w:color="auto"/>
            <w:right w:val="none" w:sz="0" w:space="0" w:color="auto"/>
          </w:divBdr>
          <w:divsChild>
            <w:div w:id="1129393799">
              <w:marLeft w:val="0"/>
              <w:marRight w:val="0"/>
              <w:marTop w:val="0"/>
              <w:marBottom w:val="0"/>
              <w:divBdr>
                <w:top w:val="none" w:sz="0" w:space="0" w:color="auto"/>
                <w:left w:val="none" w:sz="0" w:space="0" w:color="auto"/>
                <w:bottom w:val="none" w:sz="0" w:space="0" w:color="auto"/>
                <w:right w:val="none" w:sz="0" w:space="0" w:color="auto"/>
              </w:divBdr>
            </w:div>
            <w:div w:id="23994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57263">
      <w:bodyDiv w:val="1"/>
      <w:marLeft w:val="0"/>
      <w:marRight w:val="0"/>
      <w:marTop w:val="0"/>
      <w:marBottom w:val="0"/>
      <w:divBdr>
        <w:top w:val="none" w:sz="0" w:space="0" w:color="auto"/>
        <w:left w:val="none" w:sz="0" w:space="0" w:color="auto"/>
        <w:bottom w:val="none" w:sz="0" w:space="0" w:color="auto"/>
        <w:right w:val="none" w:sz="0" w:space="0" w:color="auto"/>
      </w:divBdr>
      <w:divsChild>
        <w:div w:id="2146467357">
          <w:marLeft w:val="0"/>
          <w:marRight w:val="0"/>
          <w:marTop w:val="0"/>
          <w:marBottom w:val="0"/>
          <w:divBdr>
            <w:top w:val="none" w:sz="0" w:space="0" w:color="auto"/>
            <w:left w:val="none" w:sz="0" w:space="0" w:color="auto"/>
            <w:bottom w:val="none" w:sz="0" w:space="0" w:color="auto"/>
            <w:right w:val="none" w:sz="0" w:space="0" w:color="auto"/>
          </w:divBdr>
        </w:div>
        <w:div w:id="1100493082">
          <w:marLeft w:val="0"/>
          <w:marRight w:val="0"/>
          <w:marTop w:val="0"/>
          <w:marBottom w:val="0"/>
          <w:divBdr>
            <w:top w:val="none" w:sz="0" w:space="0" w:color="auto"/>
            <w:left w:val="none" w:sz="0" w:space="0" w:color="auto"/>
            <w:bottom w:val="none" w:sz="0" w:space="0" w:color="auto"/>
            <w:right w:val="none" w:sz="0" w:space="0" w:color="auto"/>
          </w:divBdr>
        </w:div>
      </w:divsChild>
    </w:div>
    <w:div w:id="1522355794">
      <w:bodyDiv w:val="1"/>
      <w:marLeft w:val="0"/>
      <w:marRight w:val="0"/>
      <w:marTop w:val="0"/>
      <w:marBottom w:val="0"/>
      <w:divBdr>
        <w:top w:val="none" w:sz="0" w:space="0" w:color="auto"/>
        <w:left w:val="none" w:sz="0" w:space="0" w:color="auto"/>
        <w:bottom w:val="none" w:sz="0" w:space="0" w:color="auto"/>
        <w:right w:val="none" w:sz="0" w:space="0" w:color="auto"/>
      </w:divBdr>
      <w:divsChild>
        <w:div w:id="417748603">
          <w:marLeft w:val="0"/>
          <w:marRight w:val="0"/>
          <w:marTop w:val="0"/>
          <w:marBottom w:val="0"/>
          <w:divBdr>
            <w:top w:val="none" w:sz="0" w:space="0" w:color="auto"/>
            <w:left w:val="none" w:sz="0" w:space="0" w:color="auto"/>
            <w:bottom w:val="none" w:sz="0" w:space="0" w:color="auto"/>
            <w:right w:val="none" w:sz="0" w:space="0" w:color="auto"/>
          </w:divBdr>
        </w:div>
        <w:div w:id="1620257904">
          <w:marLeft w:val="0"/>
          <w:marRight w:val="0"/>
          <w:marTop w:val="0"/>
          <w:marBottom w:val="0"/>
          <w:divBdr>
            <w:top w:val="none" w:sz="0" w:space="0" w:color="auto"/>
            <w:left w:val="none" w:sz="0" w:space="0" w:color="auto"/>
            <w:bottom w:val="none" w:sz="0" w:space="0" w:color="auto"/>
            <w:right w:val="none" w:sz="0" w:space="0" w:color="auto"/>
          </w:divBdr>
        </w:div>
      </w:divsChild>
    </w:div>
    <w:div w:id="1638342770">
      <w:bodyDiv w:val="1"/>
      <w:marLeft w:val="0"/>
      <w:marRight w:val="0"/>
      <w:marTop w:val="0"/>
      <w:marBottom w:val="0"/>
      <w:divBdr>
        <w:top w:val="none" w:sz="0" w:space="0" w:color="auto"/>
        <w:left w:val="none" w:sz="0" w:space="0" w:color="auto"/>
        <w:bottom w:val="none" w:sz="0" w:space="0" w:color="auto"/>
        <w:right w:val="none" w:sz="0" w:space="0" w:color="auto"/>
      </w:divBdr>
    </w:div>
    <w:div w:id="1693990643">
      <w:bodyDiv w:val="1"/>
      <w:marLeft w:val="0"/>
      <w:marRight w:val="0"/>
      <w:marTop w:val="0"/>
      <w:marBottom w:val="0"/>
      <w:divBdr>
        <w:top w:val="none" w:sz="0" w:space="0" w:color="auto"/>
        <w:left w:val="none" w:sz="0" w:space="0" w:color="auto"/>
        <w:bottom w:val="none" w:sz="0" w:space="0" w:color="auto"/>
        <w:right w:val="none" w:sz="0" w:space="0" w:color="auto"/>
      </w:divBdr>
      <w:divsChild>
        <w:div w:id="1395739145">
          <w:marLeft w:val="0"/>
          <w:marRight w:val="0"/>
          <w:marTop w:val="0"/>
          <w:marBottom w:val="0"/>
          <w:divBdr>
            <w:top w:val="none" w:sz="0" w:space="0" w:color="auto"/>
            <w:left w:val="none" w:sz="0" w:space="0" w:color="auto"/>
            <w:bottom w:val="none" w:sz="0" w:space="0" w:color="auto"/>
            <w:right w:val="none" w:sz="0" w:space="0" w:color="auto"/>
          </w:divBdr>
        </w:div>
        <w:div w:id="139227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roboty-instalacyjne-wodnokanalizacyjne-i-sanitarne-7067" TargetMode="External"/><Relationship Id="rId13" Type="http://schemas.openxmlformats.org/officeDocument/2006/relationships/hyperlink" Target="https://www.portalzp.pl/kody-cpv/szczegoly/roboty-w-zakresie-okablowania-oraz-instalacji-elektrycznych-701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alzp.pl/kody-cpv/szczegoly/roboty-instalacyjne-wodnokanalizacyjne-i-sanitarne-706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kwasniewski@sp1.lubartow.pl" TargetMode="External"/><Relationship Id="rId5" Type="http://schemas.openxmlformats.org/officeDocument/2006/relationships/webSettings" Target="webSettings.xml"/><Relationship Id="rId15" Type="http://schemas.openxmlformats.org/officeDocument/2006/relationships/hyperlink" Target="mailto:iodo@sp1.lubartow.pl" TargetMode="External"/><Relationship Id="rId10" Type="http://schemas.openxmlformats.org/officeDocument/2006/relationships/hyperlink" Target="https://www.portalzp.pl/kody-cpv/szczegoly/instalowanie-wentylacji-7072" TargetMode="External"/><Relationship Id="rId4" Type="http://schemas.openxmlformats.org/officeDocument/2006/relationships/settings" Target="settings.xml"/><Relationship Id="rId9" Type="http://schemas.openxmlformats.org/officeDocument/2006/relationships/hyperlink" Target="https://www.portalzp.pl/kody-cpv/szczegoly/roboty-w-zakresie-okablowania-oraz-instalacji-elektrycznych-7018" TargetMode="External"/><Relationship Id="rId14" Type="http://schemas.openxmlformats.org/officeDocument/2006/relationships/hyperlink" Target="https://www.portalzp.pl/kody-cpv/szczegoly/instalowanie-wentylacji-707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F5A1CA-52AA-4DFA-8200-81BFE3C59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21</Pages>
  <Words>7416</Words>
  <Characters>44497</Characters>
  <Application>Microsoft Office Word</Application>
  <DocSecurity>0</DocSecurity>
  <Lines>370</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mlibera</dc:creator>
  <cp:lastModifiedBy>Kierownik</cp:lastModifiedBy>
  <cp:revision>20</cp:revision>
  <cp:lastPrinted>2019-05-30T11:39:00Z</cp:lastPrinted>
  <dcterms:created xsi:type="dcterms:W3CDTF">2019-07-12T08:24:00Z</dcterms:created>
  <dcterms:modified xsi:type="dcterms:W3CDTF">2019-10-21T12:18:00Z</dcterms:modified>
</cp:coreProperties>
</file>